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48" w:rsidRPr="00D7462C" w:rsidRDefault="00DB2E48" w:rsidP="00DB2E48">
      <w:pPr>
        <w:pBdr>
          <w:bottom w:val="single" w:sz="4" w:space="1" w:color="auto"/>
        </w:pBdr>
        <w:spacing w:after="0"/>
        <w:jc w:val="center"/>
        <w:rPr>
          <w:rFonts w:ascii="Times New Roman" w:hAnsi="Times New Roman" w:cs="Times New Roman"/>
          <w:b/>
          <w:color w:val="000000"/>
          <w:sz w:val="32"/>
          <w:szCs w:val="32"/>
        </w:rPr>
      </w:pPr>
      <w:bookmarkStart w:id="0" w:name="_GoBack"/>
      <w:bookmarkEnd w:id="0"/>
      <w:r w:rsidRPr="00D7462C">
        <w:rPr>
          <w:rFonts w:ascii="Times New Roman" w:hAnsi="Times New Roman" w:cs="Times New Roman"/>
          <w:b/>
          <w:color w:val="000000"/>
          <w:sz w:val="36"/>
          <w:szCs w:val="36"/>
        </w:rPr>
        <w:t>Obec Sokoľany</w:t>
      </w:r>
      <w:r w:rsidRPr="00D7462C">
        <w:rPr>
          <w:rFonts w:ascii="Times New Roman" w:hAnsi="Times New Roman" w:cs="Times New Roman"/>
          <w:b/>
          <w:color w:val="000000"/>
          <w:sz w:val="28"/>
          <w:szCs w:val="28"/>
        </w:rPr>
        <w:t xml:space="preserve">, Sokoľany č. 193, 044 57 </w:t>
      </w:r>
      <w:r w:rsidRPr="00D7462C">
        <w:rPr>
          <w:rFonts w:ascii="Times New Roman" w:hAnsi="Times New Roman" w:cs="Times New Roman"/>
          <w:b/>
          <w:color w:val="000000"/>
          <w:sz w:val="32"/>
          <w:szCs w:val="32"/>
        </w:rPr>
        <w:t xml:space="preserve">Haniska </w:t>
      </w:r>
    </w:p>
    <w:p w:rsidR="00DB2E48" w:rsidRPr="00DB2E48" w:rsidRDefault="00DB2E48" w:rsidP="00DB2E48">
      <w:pPr>
        <w:rPr>
          <w:rFonts w:ascii="Times New Roman" w:hAnsi="Times New Roman"/>
        </w:rPr>
      </w:pPr>
      <w:r w:rsidRPr="00DB2E48">
        <w:rPr>
          <w:rFonts w:ascii="Times New Roman" w:hAnsi="Times New Roman"/>
        </w:rPr>
        <w:t xml:space="preserve">Č. </w:t>
      </w:r>
      <w:r w:rsidR="00D7462C">
        <w:rPr>
          <w:rFonts w:ascii="Times New Roman" w:hAnsi="Times New Roman"/>
        </w:rPr>
        <w:t>181/2016</w:t>
      </w:r>
      <w:r w:rsidRPr="00DB2E48">
        <w:rPr>
          <w:rFonts w:ascii="Times New Roman" w:hAnsi="Times New Roman"/>
        </w:rPr>
        <w:t xml:space="preserve"> -So                                                                                            </w:t>
      </w:r>
      <w:r w:rsidR="00D7462C">
        <w:rPr>
          <w:rFonts w:ascii="Times New Roman" w:hAnsi="Times New Roman"/>
        </w:rPr>
        <w:t xml:space="preserve">            </w:t>
      </w:r>
      <w:r w:rsidRPr="00DB2E48">
        <w:rPr>
          <w:rFonts w:ascii="Times New Roman" w:hAnsi="Times New Roman"/>
        </w:rPr>
        <w:t xml:space="preserve">   Čaňa </w:t>
      </w:r>
      <w:r w:rsidR="001A49EC">
        <w:rPr>
          <w:rFonts w:ascii="Times New Roman" w:hAnsi="Times New Roman"/>
        </w:rPr>
        <w:t>26. 04. 2016</w:t>
      </w:r>
    </w:p>
    <w:p w:rsidR="00DB2E48" w:rsidRDefault="00DB2E48" w:rsidP="00DB2E48">
      <w:pPr>
        <w:rPr>
          <w:rFonts w:ascii="Times New Roman" w:hAnsi="Times New Roman"/>
          <w:sz w:val="24"/>
          <w:szCs w:val="24"/>
        </w:rPr>
      </w:pPr>
    </w:p>
    <w:p w:rsidR="000C5728" w:rsidRDefault="000C5728" w:rsidP="000C5728">
      <w:pPr>
        <w:jc w:val="both"/>
        <w:rPr>
          <w:rFonts w:ascii="Times New Roman" w:hAnsi="Times New Roman"/>
          <w:sz w:val="24"/>
          <w:szCs w:val="24"/>
        </w:rPr>
      </w:pPr>
    </w:p>
    <w:p w:rsidR="000C5728" w:rsidRDefault="000C5728" w:rsidP="000C5728">
      <w:pPr>
        <w:jc w:val="center"/>
        <w:rPr>
          <w:rFonts w:ascii="Times New Roman" w:hAnsi="Times New Roman"/>
          <w:b/>
          <w:sz w:val="28"/>
          <w:szCs w:val="28"/>
        </w:rPr>
      </w:pPr>
      <w:r>
        <w:rPr>
          <w:rFonts w:ascii="Times New Roman" w:hAnsi="Times New Roman"/>
          <w:b/>
          <w:sz w:val="28"/>
          <w:szCs w:val="28"/>
        </w:rPr>
        <w:t>VE R E J N Á  V Y H L Á Š K A</w:t>
      </w:r>
    </w:p>
    <w:p w:rsidR="000C5728" w:rsidRDefault="000C5728" w:rsidP="000C5728">
      <w:pPr>
        <w:pStyle w:val="Nadpis1"/>
        <w:rPr>
          <w:szCs w:val="36"/>
        </w:rPr>
      </w:pPr>
      <w:r>
        <w:rPr>
          <w:szCs w:val="36"/>
        </w:rPr>
        <w:t>STAVEBNÉ  POVOLENIE</w:t>
      </w:r>
    </w:p>
    <w:p w:rsidR="000C5728" w:rsidRDefault="000C5728" w:rsidP="000C5728">
      <w:pPr>
        <w:rPr>
          <w:sz w:val="20"/>
        </w:rPr>
      </w:pPr>
    </w:p>
    <w:p w:rsidR="000C5728" w:rsidRPr="00DB2E48" w:rsidRDefault="000C5728" w:rsidP="000C5728">
      <w:pPr>
        <w:pStyle w:val="Zkladntext0"/>
        <w:jc w:val="both"/>
        <w:rPr>
          <w:sz w:val="22"/>
          <w:szCs w:val="22"/>
        </w:rPr>
      </w:pPr>
      <w:r w:rsidRPr="00DB2E48">
        <w:rPr>
          <w:b/>
          <w:bCs/>
          <w:sz w:val="22"/>
          <w:szCs w:val="22"/>
        </w:rPr>
        <w:t xml:space="preserve">Obec </w:t>
      </w:r>
      <w:r w:rsidR="00DB2E48">
        <w:rPr>
          <w:b/>
          <w:bCs/>
          <w:sz w:val="22"/>
          <w:szCs w:val="22"/>
        </w:rPr>
        <w:t>Sokoľany</w:t>
      </w:r>
      <w:r w:rsidRPr="00DB2E48">
        <w:rPr>
          <w:b/>
          <w:bCs/>
          <w:sz w:val="22"/>
          <w:szCs w:val="22"/>
        </w:rPr>
        <w:t xml:space="preserve">, zastúpená starostom </w:t>
      </w:r>
      <w:r w:rsidR="00DB2E48">
        <w:rPr>
          <w:b/>
          <w:bCs/>
          <w:sz w:val="22"/>
          <w:szCs w:val="22"/>
        </w:rPr>
        <w:t>Františkom Beregszászim</w:t>
      </w:r>
      <w:r w:rsidRPr="00DB2E48">
        <w:rPr>
          <w:b/>
          <w:bCs/>
          <w:sz w:val="22"/>
          <w:szCs w:val="22"/>
        </w:rPr>
        <w:t xml:space="preserve">, </w:t>
      </w:r>
      <w:r w:rsidRPr="00DB2E48">
        <w:rPr>
          <w:sz w:val="22"/>
          <w:szCs w:val="22"/>
        </w:rPr>
        <w:t>príslušná na konanie podľa  § 13 zákona č. 369/1990 Zb. o obecnom zriadení v znení neskorších predpisov, vykonávajúca štátnu správu na úseku cestnej dopravy a pozemných komunikácií podľa § 2 písm. a), bod 3. Zákona NR SR č. 416/2001 Z. z. o prechode niektorých pôsobností z orgánov štátnej správy na obce a vyššie územné celky v znení neskorších predpisov a § 3 ods. 2 zákona č. 135/1961 Zb. o pozemných komunikáciách (cestný zákon) v znení neskorších predpisov a to pôsobnosť špeciálneho stavebného úradu pre miestne a účelové komunikácie podľa § 3a ods. 4 cestného zákona, konajúc podľa § 120 zákona č. 50/1976 Zb. o územnom plánovaní a stavebnom poriadku v znení neskorších predpisov (stavebný zákon) posúdila žiadosť o vydanie stavebného povolenia pre stavbu „</w:t>
      </w:r>
      <w:r w:rsidR="00DB2E48">
        <w:rPr>
          <w:sz w:val="22"/>
          <w:szCs w:val="22"/>
        </w:rPr>
        <w:t>Komunikácie, chodníky a odvodnenie v obci Sokoľany – I. etapa</w:t>
      </w:r>
      <w:r w:rsidRPr="00DB2E48">
        <w:rPr>
          <w:sz w:val="22"/>
          <w:szCs w:val="22"/>
        </w:rPr>
        <w:t xml:space="preserve">“ v konaní vedenom  podľa ust. §§ 58- 62 stavebného zákona a po preskúmaní žiadosti rozhodla takto: </w:t>
      </w:r>
    </w:p>
    <w:p w:rsidR="000C5728" w:rsidRPr="00DB2E48" w:rsidRDefault="000C5728" w:rsidP="000C5728">
      <w:pPr>
        <w:pStyle w:val="Zkladntext0"/>
        <w:jc w:val="both"/>
        <w:rPr>
          <w:sz w:val="22"/>
          <w:szCs w:val="22"/>
        </w:rPr>
      </w:pPr>
    </w:p>
    <w:p w:rsidR="000C5728" w:rsidRPr="00DB2E48" w:rsidRDefault="000C5728" w:rsidP="000C5728">
      <w:pPr>
        <w:pStyle w:val="Zkladntext"/>
        <w:jc w:val="both"/>
        <w:rPr>
          <w:rFonts w:ascii="Times New Roman" w:hAnsi="Times New Roman" w:cs="Times New Roman"/>
          <w:b/>
        </w:rPr>
      </w:pPr>
      <w:r w:rsidRPr="00DB2E48">
        <w:rPr>
          <w:rFonts w:ascii="Times New Roman" w:hAnsi="Times New Roman" w:cs="Times New Roman"/>
          <w:b/>
        </w:rPr>
        <w:t>podľa § 66 stavebného zákona v spojení s §  10 vyhlášky MŽP SR č. 453/2000 Z. z., ktorou sa vykonávajú niektoré ustanovenia stavebného zákona v spojení s ust. § 46 zákona č. 71/1967 Zb. o správnom konaní v znení noviel</w:t>
      </w:r>
    </w:p>
    <w:p w:rsidR="000C5728" w:rsidRPr="00DB2E48" w:rsidRDefault="000C5728" w:rsidP="000C5728">
      <w:pPr>
        <w:pStyle w:val="Zkladntext"/>
        <w:jc w:val="center"/>
        <w:rPr>
          <w:rFonts w:ascii="Times New Roman" w:hAnsi="Times New Roman" w:cs="Times New Roman"/>
          <w:b/>
        </w:rPr>
      </w:pPr>
      <w:r w:rsidRPr="00DB2E48">
        <w:rPr>
          <w:rFonts w:ascii="Times New Roman" w:hAnsi="Times New Roman" w:cs="Times New Roman"/>
          <w:b/>
        </w:rPr>
        <w:t xml:space="preserve">p o v o ľ u j e  l í n i o v ú   s t a v b u </w:t>
      </w:r>
    </w:p>
    <w:p w:rsidR="000C5728" w:rsidRPr="00DB2E48" w:rsidRDefault="000C5728" w:rsidP="000C5728">
      <w:pPr>
        <w:pStyle w:val="Zkladntext0"/>
        <w:jc w:val="both"/>
        <w:rPr>
          <w:sz w:val="22"/>
          <w:szCs w:val="22"/>
        </w:rPr>
      </w:pPr>
      <w:r w:rsidRPr="00DB2E48">
        <w:rPr>
          <w:b/>
          <w:sz w:val="22"/>
          <w:szCs w:val="22"/>
        </w:rPr>
        <w:t>„</w:t>
      </w:r>
      <w:r w:rsidR="00DB2E48" w:rsidRPr="00DB2E48">
        <w:rPr>
          <w:b/>
          <w:sz w:val="22"/>
          <w:szCs w:val="22"/>
        </w:rPr>
        <w:t>Komunikácie, chodníky a odvodnenie v obci Sokoľany – I. etapa“</w:t>
      </w:r>
      <w:r w:rsidR="00DB2E48" w:rsidRPr="00DB2E48">
        <w:rPr>
          <w:sz w:val="22"/>
          <w:szCs w:val="22"/>
        </w:rPr>
        <w:t xml:space="preserve"> </w:t>
      </w:r>
      <w:r w:rsidRPr="00DB2E48">
        <w:rPr>
          <w:b/>
          <w:sz w:val="22"/>
          <w:szCs w:val="22"/>
        </w:rPr>
        <w:t xml:space="preserve"> na pozemkoch registra  KN – C parc. č. </w:t>
      </w:r>
      <w:r w:rsidR="00DB2E48">
        <w:rPr>
          <w:b/>
          <w:sz w:val="22"/>
          <w:szCs w:val="22"/>
        </w:rPr>
        <w:t>1937/9</w:t>
      </w:r>
      <w:r w:rsidRPr="00DB2E48">
        <w:rPr>
          <w:b/>
          <w:sz w:val="22"/>
          <w:szCs w:val="22"/>
        </w:rPr>
        <w:t xml:space="preserve">, </w:t>
      </w:r>
      <w:r w:rsidR="002C57EA">
        <w:rPr>
          <w:b/>
          <w:sz w:val="22"/>
          <w:szCs w:val="22"/>
        </w:rPr>
        <w:t xml:space="preserve"> 2488/1 ( KN – E parc. č. </w:t>
      </w:r>
      <w:r w:rsidR="00DB2E48">
        <w:rPr>
          <w:b/>
          <w:sz w:val="22"/>
          <w:szCs w:val="22"/>
        </w:rPr>
        <w:t>2488</w:t>
      </w:r>
      <w:r w:rsidR="002C57EA">
        <w:rPr>
          <w:b/>
          <w:sz w:val="22"/>
          <w:szCs w:val="22"/>
        </w:rPr>
        <w:t>)</w:t>
      </w:r>
      <w:r w:rsidR="00DB2E48">
        <w:rPr>
          <w:b/>
          <w:sz w:val="22"/>
          <w:szCs w:val="22"/>
        </w:rPr>
        <w:t xml:space="preserve">, 2497, </w:t>
      </w:r>
      <w:r w:rsidR="002C57EA">
        <w:rPr>
          <w:b/>
          <w:sz w:val="22"/>
          <w:szCs w:val="22"/>
        </w:rPr>
        <w:t xml:space="preserve">(KN – E 2497) </w:t>
      </w:r>
      <w:r w:rsidR="00DB2E48">
        <w:rPr>
          <w:b/>
          <w:sz w:val="22"/>
          <w:szCs w:val="22"/>
        </w:rPr>
        <w:t>kat. územie Sokoľany</w:t>
      </w:r>
      <w:r w:rsidRPr="00DB2E48">
        <w:rPr>
          <w:b/>
          <w:sz w:val="22"/>
          <w:szCs w:val="22"/>
        </w:rPr>
        <w:t xml:space="preserve">, </w:t>
      </w:r>
      <w:r w:rsidR="00D27A5E" w:rsidRPr="00D27A5E">
        <w:rPr>
          <w:sz w:val="22"/>
          <w:szCs w:val="22"/>
        </w:rPr>
        <w:t>za účelom opráv povrchov vozoviek novými živičný</w:t>
      </w:r>
      <w:r w:rsidR="00D27A5E">
        <w:rPr>
          <w:sz w:val="22"/>
          <w:szCs w:val="22"/>
        </w:rPr>
        <w:t>mi povrchmi z asfaltového betónu, chodníky zo zámkovej dlažby</w:t>
      </w:r>
      <w:r w:rsidR="00C561B0">
        <w:rPr>
          <w:sz w:val="22"/>
          <w:szCs w:val="22"/>
        </w:rPr>
        <w:t xml:space="preserve"> </w:t>
      </w:r>
      <w:r w:rsidR="00D27A5E">
        <w:rPr>
          <w:sz w:val="22"/>
          <w:szCs w:val="22"/>
        </w:rPr>
        <w:t>a zriadenie odvodňovacích rigolov, vpustov a priekop,</w:t>
      </w:r>
      <w:r w:rsidRPr="00DB2E48">
        <w:rPr>
          <w:b/>
          <w:sz w:val="22"/>
          <w:szCs w:val="22"/>
        </w:rPr>
        <w:t xml:space="preserve"> </w:t>
      </w:r>
      <w:r w:rsidRPr="00DB2E48">
        <w:rPr>
          <w:sz w:val="22"/>
          <w:szCs w:val="22"/>
        </w:rPr>
        <w:t xml:space="preserve"> </w:t>
      </w:r>
    </w:p>
    <w:p w:rsidR="000C5728" w:rsidRPr="00DB2E48" w:rsidRDefault="000C5728" w:rsidP="000C5728">
      <w:pPr>
        <w:pStyle w:val="Zkladntext0"/>
        <w:jc w:val="both"/>
        <w:rPr>
          <w:sz w:val="22"/>
          <w:szCs w:val="22"/>
        </w:rPr>
      </w:pPr>
    </w:p>
    <w:p w:rsidR="00211BB5" w:rsidRPr="00211BB5" w:rsidRDefault="000C5728" w:rsidP="00211BB5">
      <w:pPr>
        <w:pStyle w:val="Zkladntext"/>
        <w:spacing w:after="0"/>
        <w:ind w:left="2127" w:hanging="2127"/>
        <w:rPr>
          <w:rFonts w:ascii="Times New Roman" w:eastAsia="Times New Roman" w:hAnsi="Times New Roman" w:cs="Times New Roman"/>
          <w:b/>
          <w:bCs/>
        </w:rPr>
      </w:pPr>
      <w:r w:rsidRPr="00DB2E48">
        <w:rPr>
          <w:rFonts w:ascii="Times New Roman" w:hAnsi="Times New Roman" w:cs="Times New Roman"/>
        </w:rPr>
        <w:t>pre stavebník</w:t>
      </w:r>
      <w:r w:rsidR="00D27A5E">
        <w:rPr>
          <w:rFonts w:ascii="Times New Roman" w:hAnsi="Times New Roman" w:cs="Times New Roman"/>
        </w:rPr>
        <w:t>a</w:t>
      </w:r>
      <w:r w:rsidRPr="00DB2E48">
        <w:rPr>
          <w:rFonts w:ascii="Times New Roman" w:hAnsi="Times New Roman" w:cs="Times New Roman"/>
        </w:rPr>
        <w:t>:</w:t>
      </w:r>
      <w:r w:rsidRPr="00DB2E48">
        <w:rPr>
          <w:rFonts w:ascii="Times New Roman" w:hAnsi="Times New Roman" w:cs="Times New Roman"/>
          <w:b/>
        </w:rPr>
        <w:t xml:space="preserve">  </w:t>
      </w:r>
      <w:r w:rsidR="003B0F09">
        <w:rPr>
          <w:rFonts w:ascii="Times New Roman" w:hAnsi="Times New Roman" w:cs="Times New Roman"/>
          <w:b/>
        </w:rPr>
        <w:t xml:space="preserve"> </w:t>
      </w:r>
      <w:r w:rsidR="00211BB5" w:rsidRPr="00211BB5">
        <w:rPr>
          <w:rFonts w:ascii="Times New Roman" w:hAnsi="Times New Roman" w:cs="Times New Roman"/>
          <w:b/>
          <w:bCs/>
        </w:rPr>
        <w:t xml:space="preserve">Obec Sokoľany, zastúpená starostom obce Františkom Beregszászim, </w:t>
      </w:r>
    </w:p>
    <w:p w:rsidR="00211BB5" w:rsidRPr="00211BB5" w:rsidRDefault="00211BB5" w:rsidP="00211BB5">
      <w:pPr>
        <w:pStyle w:val="Zkladntext"/>
        <w:spacing w:after="0"/>
        <w:ind w:left="2127" w:hanging="2127"/>
        <w:rPr>
          <w:rFonts w:ascii="Times New Roman" w:hAnsi="Times New Roman" w:cs="Times New Roman"/>
          <w:b/>
          <w:bCs/>
        </w:rPr>
      </w:pPr>
      <w:r w:rsidRPr="00211BB5">
        <w:rPr>
          <w:rFonts w:ascii="Times New Roman" w:hAnsi="Times New Roman" w:cs="Times New Roman"/>
          <w:b/>
          <w:bCs/>
        </w:rPr>
        <w:t xml:space="preserve">                         </w:t>
      </w:r>
      <w:r w:rsidR="003B0F09">
        <w:rPr>
          <w:rFonts w:ascii="Times New Roman" w:hAnsi="Times New Roman" w:cs="Times New Roman"/>
          <w:b/>
          <w:bCs/>
        </w:rPr>
        <w:t xml:space="preserve"> </w:t>
      </w:r>
      <w:r w:rsidRPr="00211BB5">
        <w:rPr>
          <w:rFonts w:ascii="Times New Roman" w:hAnsi="Times New Roman" w:cs="Times New Roman"/>
          <w:b/>
          <w:bCs/>
        </w:rPr>
        <w:t xml:space="preserve"> Sokoľany 193, 044 57 Haniska, </w:t>
      </w:r>
    </w:p>
    <w:p w:rsidR="00211BB5" w:rsidRPr="00211BB5" w:rsidRDefault="00211BB5" w:rsidP="00211BB5">
      <w:pPr>
        <w:pStyle w:val="Zkladntext"/>
        <w:ind w:left="2127" w:hanging="2127"/>
        <w:rPr>
          <w:rFonts w:ascii="Times New Roman" w:hAnsi="Times New Roman" w:cs="Times New Roman"/>
          <w:b/>
          <w:bCs/>
        </w:rPr>
      </w:pPr>
      <w:r w:rsidRPr="00211BB5">
        <w:rPr>
          <w:rFonts w:ascii="Times New Roman" w:hAnsi="Times New Roman" w:cs="Times New Roman"/>
          <w:b/>
          <w:bCs/>
        </w:rPr>
        <w:t xml:space="preserve">                         </w:t>
      </w:r>
      <w:r w:rsidR="00C561B0">
        <w:rPr>
          <w:rFonts w:ascii="Times New Roman" w:hAnsi="Times New Roman" w:cs="Times New Roman"/>
          <w:b/>
          <w:bCs/>
        </w:rPr>
        <w:t xml:space="preserve"> </w:t>
      </w:r>
      <w:r w:rsidR="003B0F09">
        <w:rPr>
          <w:rFonts w:ascii="Times New Roman" w:hAnsi="Times New Roman" w:cs="Times New Roman"/>
          <w:b/>
          <w:bCs/>
        </w:rPr>
        <w:t xml:space="preserve"> </w:t>
      </w:r>
      <w:r w:rsidRPr="00211BB5">
        <w:rPr>
          <w:rFonts w:ascii="Times New Roman" w:hAnsi="Times New Roman" w:cs="Times New Roman"/>
          <w:b/>
          <w:bCs/>
        </w:rPr>
        <w:t xml:space="preserve">IČO 00690741 </w:t>
      </w:r>
    </w:p>
    <w:p w:rsidR="000C5728" w:rsidRPr="00107B28" w:rsidRDefault="000C5728" w:rsidP="000C5728">
      <w:pPr>
        <w:pStyle w:val="Zkladntext"/>
        <w:spacing w:after="0"/>
        <w:rPr>
          <w:rFonts w:ascii="Times New Roman" w:eastAsia="Times New Roman" w:hAnsi="Times New Roman" w:cs="Times New Roman"/>
          <w:bCs/>
        </w:rPr>
      </w:pPr>
      <w:r w:rsidRPr="00107B28">
        <w:rPr>
          <w:rFonts w:ascii="Times New Roman" w:hAnsi="Times New Roman" w:cs="Times New Roman"/>
          <w:bCs/>
        </w:rPr>
        <w:t xml:space="preserve">Členenie stavby: </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 xml:space="preserve">MK1 – </w:t>
      </w:r>
      <w:r w:rsidR="003B0F09">
        <w:rPr>
          <w:rFonts w:ascii="Times New Roman" w:hAnsi="Times New Roman" w:cs="Times New Roman"/>
        </w:rPr>
        <w:t xml:space="preserve">  </w:t>
      </w:r>
      <w:r w:rsidRPr="00107B28">
        <w:rPr>
          <w:rFonts w:ascii="Times New Roman" w:hAnsi="Times New Roman" w:cs="Times New Roman"/>
        </w:rPr>
        <w:t>dl. 218,65m</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 xml:space="preserve">MK2 – </w:t>
      </w:r>
      <w:r w:rsidR="003B0F09">
        <w:rPr>
          <w:rFonts w:ascii="Times New Roman" w:hAnsi="Times New Roman" w:cs="Times New Roman"/>
        </w:rPr>
        <w:t xml:space="preserve">  </w:t>
      </w:r>
      <w:r w:rsidRPr="00107B28">
        <w:rPr>
          <w:rFonts w:ascii="Times New Roman" w:hAnsi="Times New Roman" w:cs="Times New Roman"/>
        </w:rPr>
        <w:t>dl. 256,0m</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 xml:space="preserve">MK3 – </w:t>
      </w:r>
      <w:r w:rsidR="003B0F09">
        <w:rPr>
          <w:rFonts w:ascii="Times New Roman" w:hAnsi="Times New Roman" w:cs="Times New Roman"/>
        </w:rPr>
        <w:t xml:space="preserve">  </w:t>
      </w:r>
      <w:r w:rsidRPr="00107B28">
        <w:rPr>
          <w:rFonts w:ascii="Times New Roman" w:hAnsi="Times New Roman" w:cs="Times New Roman"/>
        </w:rPr>
        <w:t>dl. 370,68m</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 xml:space="preserve">MK4 – </w:t>
      </w:r>
      <w:r w:rsidR="003B0F09">
        <w:rPr>
          <w:rFonts w:ascii="Times New Roman" w:hAnsi="Times New Roman" w:cs="Times New Roman"/>
        </w:rPr>
        <w:t xml:space="preserve">  </w:t>
      </w:r>
      <w:r w:rsidRPr="00107B28">
        <w:rPr>
          <w:rFonts w:ascii="Times New Roman" w:hAnsi="Times New Roman" w:cs="Times New Roman"/>
        </w:rPr>
        <w:t>dl.152,0m</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MK10 – dl.395,04m</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 xml:space="preserve">MK11 – dl. 91, 83m </w:t>
      </w:r>
    </w:p>
    <w:p w:rsidR="00107B28" w:rsidRPr="00107B28" w:rsidRDefault="00107B28" w:rsidP="00107B28">
      <w:pPr>
        <w:spacing w:after="0"/>
        <w:jc w:val="both"/>
        <w:rPr>
          <w:rFonts w:ascii="Times New Roman" w:hAnsi="Times New Roman" w:cs="Times New Roman"/>
        </w:rPr>
      </w:pPr>
      <w:r w:rsidRPr="00107B28">
        <w:rPr>
          <w:rFonts w:ascii="Times New Roman" w:hAnsi="Times New Roman" w:cs="Times New Roman"/>
        </w:rPr>
        <w:t>Projektová dokumentácia rieši úprav</w:t>
      </w:r>
      <w:r w:rsidR="00637399">
        <w:rPr>
          <w:rFonts w:ascii="Times New Roman" w:hAnsi="Times New Roman" w:cs="Times New Roman"/>
        </w:rPr>
        <w:t>u</w:t>
      </w:r>
      <w:r w:rsidRPr="00107B28">
        <w:rPr>
          <w:rFonts w:ascii="Times New Roman" w:hAnsi="Times New Roman" w:cs="Times New Roman"/>
        </w:rPr>
        <w:t xml:space="preserve"> povrchov vozovky novými živičnými povrchmi z asfaltového betónu, konštrukciu chodníkov s krytom zo zámkovej dlažby a odvodnenie podľa miestnych pomerov</w:t>
      </w:r>
      <w:r w:rsidR="00B0613F">
        <w:rPr>
          <w:rFonts w:ascii="Times New Roman" w:hAnsi="Times New Roman" w:cs="Times New Roman"/>
        </w:rPr>
        <w:t>,</w:t>
      </w:r>
      <w:r w:rsidRPr="00107B28">
        <w:rPr>
          <w:rFonts w:ascii="Times New Roman" w:hAnsi="Times New Roman" w:cs="Times New Roman"/>
        </w:rPr>
        <w:t xml:space="preserve"> vyspádovaním vozovky a chodníkov do odvodňovacích rigolov, vpustov a priekop. Miestne komunikácie sú funkčnej triedy C3 v kategórii MO 5/30. Komunikácie budú rekonštruované v ich pôvodných trasách.</w:t>
      </w:r>
    </w:p>
    <w:p w:rsidR="00107B28" w:rsidRDefault="00107B28" w:rsidP="00107B28">
      <w:pPr>
        <w:spacing w:after="0"/>
        <w:jc w:val="both"/>
        <w:rPr>
          <w:rFonts w:ascii="Times New Roman" w:hAnsi="Times New Roman" w:cs="Times New Roman"/>
        </w:rPr>
      </w:pPr>
    </w:p>
    <w:p w:rsidR="000C5728" w:rsidRPr="002C57EA" w:rsidRDefault="000C5728" w:rsidP="000C5728">
      <w:pPr>
        <w:pStyle w:val="Zkladntext3"/>
        <w:spacing w:after="0"/>
        <w:jc w:val="both"/>
        <w:rPr>
          <w:rFonts w:ascii="Times New Roman" w:hAnsi="Times New Roman" w:cs="Times New Roman"/>
          <w:sz w:val="22"/>
          <w:szCs w:val="22"/>
          <w:u w:val="single"/>
        </w:rPr>
      </w:pPr>
      <w:r w:rsidRPr="002C57EA">
        <w:rPr>
          <w:rFonts w:ascii="Times New Roman" w:hAnsi="Times New Roman" w:cs="Times New Roman"/>
          <w:sz w:val="22"/>
          <w:szCs w:val="22"/>
          <w:u w:val="single"/>
        </w:rPr>
        <w:lastRenderedPageBreak/>
        <w:t xml:space="preserve">Majetkoprávne vzťahy:  </w:t>
      </w:r>
    </w:p>
    <w:p w:rsidR="001C02CD" w:rsidRDefault="000C5728" w:rsidP="001C02CD">
      <w:pPr>
        <w:pStyle w:val="Zkladntext"/>
        <w:ind w:left="-4" w:hanging="1980"/>
        <w:jc w:val="both"/>
        <w:rPr>
          <w:rFonts w:ascii="Times New Roman" w:hAnsi="Times New Roman" w:cs="Times New Roman"/>
        </w:rPr>
      </w:pPr>
      <w:r w:rsidRPr="000F3B54">
        <w:rPr>
          <w:rFonts w:ascii="Times New Roman" w:hAnsi="Times New Roman" w:cs="Times New Roman"/>
          <w:b/>
          <w:bCs/>
        </w:rPr>
        <w:t xml:space="preserve">                                    </w:t>
      </w:r>
      <w:r w:rsidRPr="00410A70">
        <w:rPr>
          <w:rFonts w:ascii="Times New Roman" w:hAnsi="Times New Roman" w:cs="Times New Roman"/>
          <w:bCs/>
        </w:rPr>
        <w:t xml:space="preserve">Podľa  listu vlastníctva č. </w:t>
      </w:r>
      <w:r w:rsidR="00107B28" w:rsidRPr="00410A70">
        <w:rPr>
          <w:rFonts w:ascii="Times New Roman" w:hAnsi="Times New Roman" w:cs="Times New Roman"/>
          <w:bCs/>
        </w:rPr>
        <w:t>7</w:t>
      </w:r>
      <w:r w:rsidR="002C57EA">
        <w:rPr>
          <w:rFonts w:ascii="Times New Roman" w:hAnsi="Times New Roman" w:cs="Times New Roman"/>
          <w:bCs/>
        </w:rPr>
        <w:t xml:space="preserve">08, </w:t>
      </w:r>
      <w:r w:rsidRPr="00410A70">
        <w:rPr>
          <w:rFonts w:ascii="Times New Roman" w:hAnsi="Times New Roman" w:cs="Times New Roman"/>
          <w:bCs/>
        </w:rPr>
        <w:t xml:space="preserve"> kat. územie </w:t>
      </w:r>
      <w:r w:rsidR="00AD6415" w:rsidRPr="00410A70">
        <w:rPr>
          <w:rFonts w:ascii="Times New Roman" w:hAnsi="Times New Roman" w:cs="Times New Roman"/>
          <w:bCs/>
        </w:rPr>
        <w:t>S</w:t>
      </w:r>
      <w:r w:rsidR="005D75F8" w:rsidRPr="00410A70">
        <w:rPr>
          <w:rFonts w:ascii="Times New Roman" w:hAnsi="Times New Roman" w:cs="Times New Roman"/>
          <w:bCs/>
        </w:rPr>
        <w:t>okoľany</w:t>
      </w:r>
      <w:r w:rsidR="00AD6415" w:rsidRPr="00410A70">
        <w:rPr>
          <w:rFonts w:ascii="Times New Roman" w:hAnsi="Times New Roman" w:cs="Times New Roman"/>
          <w:bCs/>
        </w:rPr>
        <w:t xml:space="preserve"> pozem</w:t>
      </w:r>
      <w:r w:rsidR="002C57EA">
        <w:rPr>
          <w:rFonts w:ascii="Times New Roman" w:hAnsi="Times New Roman" w:cs="Times New Roman"/>
          <w:bCs/>
        </w:rPr>
        <w:t>ok</w:t>
      </w:r>
      <w:r w:rsidR="00AD6415" w:rsidRPr="00410A70">
        <w:rPr>
          <w:rFonts w:ascii="Times New Roman" w:hAnsi="Times New Roman" w:cs="Times New Roman"/>
        </w:rPr>
        <w:t xml:space="preserve"> registra  KN – C parc. č. 1937/9, </w:t>
      </w:r>
      <w:r w:rsidR="00410A70" w:rsidRPr="00410A70">
        <w:rPr>
          <w:rFonts w:ascii="Times New Roman" w:hAnsi="Times New Roman" w:cs="Times New Roman"/>
        </w:rPr>
        <w:t xml:space="preserve"> </w:t>
      </w:r>
      <w:r w:rsidR="002C57EA">
        <w:rPr>
          <w:rFonts w:ascii="Times New Roman" w:hAnsi="Times New Roman" w:cs="Times New Roman"/>
        </w:rPr>
        <w:t>vedený na liste vlastníctva</w:t>
      </w:r>
      <w:r w:rsidR="001C02CD">
        <w:rPr>
          <w:rFonts w:ascii="Times New Roman" w:hAnsi="Times New Roman" w:cs="Times New Roman"/>
        </w:rPr>
        <w:t xml:space="preserve"> ako </w:t>
      </w:r>
      <w:r w:rsidR="002C57EA">
        <w:rPr>
          <w:rFonts w:ascii="Times New Roman" w:hAnsi="Times New Roman" w:cs="Times New Roman"/>
        </w:rPr>
        <w:t xml:space="preserve"> ostatné plochy, kód spôsobu  </w:t>
      </w:r>
      <w:r w:rsidR="001C02CD">
        <w:rPr>
          <w:rFonts w:ascii="Times New Roman" w:hAnsi="Times New Roman" w:cs="Times New Roman"/>
        </w:rPr>
        <w:t xml:space="preserve">užívania </w:t>
      </w:r>
      <w:r w:rsidR="002C57EA">
        <w:rPr>
          <w:rFonts w:ascii="Times New Roman" w:hAnsi="Times New Roman" w:cs="Times New Roman"/>
        </w:rPr>
        <w:t xml:space="preserve">22 - pozemok , na ktorom je postavená inžinierska stavba – cesta, miestna komunikácia je vo vlastníctve Obce Sokoľany. Pozemky KN – C 2488/1, 2497 vedené ako  </w:t>
      </w:r>
      <w:r w:rsidR="001C02CD">
        <w:rPr>
          <w:rFonts w:ascii="Times New Roman" w:hAnsi="Times New Roman" w:cs="Times New Roman"/>
        </w:rPr>
        <w:t>zastavané plochy a nádvoria, kód užívania 22 – pozemok, na ktorom je postavená inžinierska stavba – cesta, miestna komunikácia nemajú založené listy vlastníctva. Parcely KN – E č. 2248, 2497 evidované na mape určeného operátu  a na liste vlastníctva č. 708, kat. územie ako ostatné plochy, sú totožné s evidenciou na katastrálnej mape a sú vo vlastníctve Obce Sokoľany.</w:t>
      </w:r>
    </w:p>
    <w:p w:rsidR="001C02CD" w:rsidRPr="001C02CD" w:rsidRDefault="000C5728" w:rsidP="001C02CD">
      <w:pPr>
        <w:pStyle w:val="Zkladntext"/>
        <w:spacing w:after="0"/>
        <w:ind w:left="1980" w:hanging="1980"/>
        <w:jc w:val="both"/>
        <w:rPr>
          <w:rFonts w:ascii="Times New Roman" w:hAnsi="Times New Roman" w:cs="Times New Roman"/>
          <w:b/>
          <w:u w:val="single"/>
        </w:rPr>
      </w:pPr>
      <w:r w:rsidRPr="001C02CD">
        <w:rPr>
          <w:rFonts w:ascii="Times New Roman" w:hAnsi="Times New Roman" w:cs="Times New Roman"/>
          <w:b/>
          <w:u w:val="single"/>
        </w:rPr>
        <w:t xml:space="preserve">Pre uskutočnenie stavby určuje stavebný úrad v súlade s ust. § 10 vyhlášky MŽP SR č.  453/2000 </w:t>
      </w:r>
    </w:p>
    <w:p w:rsidR="000C5728" w:rsidRPr="001C02CD" w:rsidRDefault="000C5728" w:rsidP="001C02CD">
      <w:pPr>
        <w:pStyle w:val="Zkladntext"/>
        <w:spacing w:after="0"/>
        <w:ind w:left="1980" w:hanging="1980"/>
        <w:jc w:val="both"/>
        <w:rPr>
          <w:rFonts w:ascii="Times New Roman" w:hAnsi="Times New Roman" w:cs="Times New Roman"/>
          <w:b/>
          <w:u w:val="single"/>
        </w:rPr>
      </w:pPr>
      <w:r w:rsidRPr="001C02CD">
        <w:rPr>
          <w:rFonts w:ascii="Times New Roman" w:hAnsi="Times New Roman" w:cs="Times New Roman"/>
          <w:b/>
          <w:u w:val="single"/>
        </w:rPr>
        <w:t>Z. z., ktorou sa vykonávajú niektoré ustanovenia stavebného zákona tieto podmienky:</w:t>
      </w:r>
    </w:p>
    <w:p w:rsidR="000C5728" w:rsidRPr="00410A70" w:rsidRDefault="000C5728" w:rsidP="00410A70">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Stavba bude uskutočnená podľa projektovej dokumentácie vypracovanej v </w:t>
      </w:r>
      <w:r w:rsidR="00532448" w:rsidRPr="00410A70">
        <w:rPr>
          <w:rFonts w:ascii="Times New Roman" w:hAnsi="Times New Roman" w:cs="Times New Roman"/>
        </w:rPr>
        <w:t>11</w:t>
      </w:r>
      <w:r w:rsidRPr="00410A70">
        <w:rPr>
          <w:rFonts w:ascii="Times New Roman" w:hAnsi="Times New Roman" w:cs="Times New Roman"/>
        </w:rPr>
        <w:t xml:space="preserve">/2015 </w:t>
      </w:r>
      <w:r w:rsidR="00532448" w:rsidRPr="00410A70">
        <w:rPr>
          <w:rFonts w:ascii="Times New Roman" w:hAnsi="Times New Roman" w:cs="Times New Roman"/>
        </w:rPr>
        <w:t>spoločnosťou ÚDI Košice s. r. o., Hlinkova 39, Košice a overenej</w:t>
      </w:r>
      <w:r w:rsidRPr="00410A70">
        <w:rPr>
          <w:rFonts w:ascii="Times New Roman" w:hAnsi="Times New Roman" w:cs="Times New Roman"/>
        </w:rPr>
        <w:t xml:space="preserve"> autorizovaným stavebným inžinierom Ing. </w:t>
      </w:r>
      <w:r w:rsidR="00532448" w:rsidRPr="00410A70">
        <w:rPr>
          <w:rFonts w:ascii="Times New Roman" w:hAnsi="Times New Roman" w:cs="Times New Roman"/>
        </w:rPr>
        <w:t>Jiřím Starým</w:t>
      </w:r>
      <w:r w:rsidRPr="00410A70">
        <w:rPr>
          <w:rFonts w:ascii="Times New Roman" w:hAnsi="Times New Roman" w:cs="Times New Roman"/>
        </w:rPr>
        <w:t xml:space="preserve"> č. osvedčenia </w:t>
      </w:r>
      <w:r w:rsidR="00532448" w:rsidRPr="00410A70">
        <w:rPr>
          <w:rFonts w:ascii="Times New Roman" w:hAnsi="Times New Roman" w:cs="Times New Roman"/>
        </w:rPr>
        <w:t>4167*Z*12</w:t>
      </w:r>
      <w:r w:rsidRPr="00410A70">
        <w:rPr>
          <w:rFonts w:ascii="Times New Roman" w:hAnsi="Times New Roman" w:cs="Times New Roman"/>
        </w:rPr>
        <w:t>,  schválenej v stavebnom konaní, ktorá je nedeliteľnou súčasťou tohto rozhodnutia. Prípadné zmeny nesmú byť vykonané bez predchádzajúceho povolenia stavebného úradu.</w:t>
      </w:r>
    </w:p>
    <w:p w:rsidR="005E70ED" w:rsidRDefault="00B0613F" w:rsidP="00410A70">
      <w:pPr>
        <w:pStyle w:val="Zkladntext"/>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Stavbu bude tvoriť  6 objektov I. etapy výstavby t. j. jestvujúcich miestnych komunikácii navrhnutých  na rekonštrukciu  s konštrukciou vozovky v zložení: </w:t>
      </w:r>
      <w:r w:rsidR="00410A70">
        <w:rPr>
          <w:rFonts w:ascii="Times New Roman" w:hAnsi="Times New Roman" w:cs="Times New Roman"/>
        </w:rPr>
        <w:t>-</w:t>
      </w:r>
      <w:r w:rsidR="00410A70" w:rsidRPr="00410A70">
        <w:rPr>
          <w:rFonts w:ascii="Times New Roman" w:hAnsi="Times New Roman" w:cs="Times New Roman"/>
        </w:rPr>
        <w:t xml:space="preserve"> Asfaltový betón ACo 11; l        hr </w:t>
      </w:r>
      <w:r w:rsidRPr="00410A70">
        <w:rPr>
          <w:rFonts w:ascii="Times New Roman" w:hAnsi="Times New Roman" w:cs="Times New Roman"/>
        </w:rPr>
        <w:t>4 0mm</w:t>
      </w:r>
      <w:r w:rsidR="00410A70" w:rsidRPr="00410A70">
        <w:rPr>
          <w:rFonts w:ascii="Times New Roman" w:hAnsi="Times New Roman" w:cs="Times New Roman"/>
        </w:rPr>
        <w:t xml:space="preserve"> - </w:t>
      </w:r>
      <w:r w:rsidRPr="00410A70">
        <w:rPr>
          <w:rFonts w:ascii="Times New Roman" w:hAnsi="Times New Roman" w:cs="Times New Roman"/>
        </w:rPr>
        <w:t>Spojovací postrek emul. 0,5kb/m</w:t>
      </w:r>
      <w:r w:rsidRPr="00410A70">
        <w:rPr>
          <w:rFonts w:ascii="Times New Roman" w:hAnsi="Times New Roman" w:cs="Times New Roman"/>
          <w:vertAlign w:val="superscript"/>
        </w:rPr>
        <w:t>2</w:t>
      </w:r>
      <w:r w:rsidR="00410A70" w:rsidRPr="00410A70">
        <w:rPr>
          <w:rFonts w:ascii="Times New Roman" w:hAnsi="Times New Roman" w:cs="Times New Roman"/>
        </w:rPr>
        <w:t xml:space="preserve">   - </w:t>
      </w:r>
      <w:r w:rsidRPr="00410A70">
        <w:rPr>
          <w:rFonts w:ascii="Times New Roman" w:hAnsi="Times New Roman" w:cs="Times New Roman"/>
        </w:rPr>
        <w:t>Asfaltový betón ACp 16;l  hr. 50mm</w:t>
      </w:r>
      <w:r w:rsidR="00410A70" w:rsidRPr="00410A70">
        <w:rPr>
          <w:rFonts w:ascii="Times New Roman" w:hAnsi="Times New Roman" w:cs="Times New Roman"/>
        </w:rPr>
        <w:t xml:space="preserve"> - </w:t>
      </w:r>
      <w:r w:rsidRPr="00410A70">
        <w:rPr>
          <w:rFonts w:ascii="Times New Roman" w:hAnsi="Times New Roman" w:cs="Times New Roman"/>
        </w:rPr>
        <w:t>Infiltračný postrek emul. 1,0kg/m</w:t>
      </w:r>
      <w:r w:rsidRPr="00410A70">
        <w:rPr>
          <w:rFonts w:ascii="Times New Roman" w:hAnsi="Times New Roman" w:cs="Times New Roman"/>
          <w:vertAlign w:val="superscript"/>
        </w:rPr>
        <w:t>2</w:t>
      </w:r>
    </w:p>
    <w:p w:rsidR="000C5728" w:rsidRPr="005E70ED" w:rsidRDefault="00B0613F" w:rsidP="000356C0">
      <w:pPr>
        <w:pStyle w:val="Zkladntext"/>
        <w:numPr>
          <w:ilvl w:val="0"/>
          <w:numId w:val="19"/>
        </w:numPr>
        <w:spacing w:after="0" w:line="240" w:lineRule="auto"/>
        <w:ind w:left="360"/>
        <w:jc w:val="both"/>
        <w:rPr>
          <w:rFonts w:ascii="Times New Roman" w:hAnsi="Times New Roman" w:cs="Times New Roman"/>
        </w:rPr>
      </w:pPr>
      <w:r w:rsidRPr="005E70ED">
        <w:rPr>
          <w:rFonts w:ascii="Times New Roman" w:hAnsi="Times New Roman" w:cs="Times New Roman"/>
        </w:rPr>
        <w:t>Konštrukcia chodníka v zložení:</w:t>
      </w:r>
      <w:r w:rsidR="00A95952">
        <w:rPr>
          <w:rFonts w:ascii="Times New Roman" w:hAnsi="Times New Roman" w:cs="Times New Roman"/>
        </w:rPr>
        <w:t xml:space="preserve"> </w:t>
      </w:r>
      <w:r w:rsidR="00306D10" w:rsidRPr="005E70ED">
        <w:rPr>
          <w:rFonts w:ascii="Times New Roman" w:hAnsi="Times New Roman" w:cs="Times New Roman"/>
        </w:rPr>
        <w:t>Zámková dlažba ZD   hr. 60mm</w:t>
      </w:r>
      <w:r w:rsidR="005E70ED" w:rsidRPr="005E70ED">
        <w:rPr>
          <w:rFonts w:ascii="Times New Roman" w:hAnsi="Times New Roman" w:cs="Times New Roman"/>
        </w:rPr>
        <w:t xml:space="preserve"> -</w:t>
      </w:r>
      <w:r w:rsidR="005E70ED">
        <w:rPr>
          <w:rFonts w:ascii="Times New Roman" w:hAnsi="Times New Roman" w:cs="Times New Roman"/>
        </w:rPr>
        <w:t xml:space="preserve"> </w:t>
      </w:r>
      <w:r w:rsidR="00306D10" w:rsidRPr="005E70ED">
        <w:rPr>
          <w:rFonts w:ascii="Times New Roman" w:hAnsi="Times New Roman" w:cs="Times New Roman"/>
        </w:rPr>
        <w:t>Lôžko drva fr. 4-8mm hr 40mm</w:t>
      </w:r>
      <w:r w:rsidR="005E70ED">
        <w:rPr>
          <w:rFonts w:ascii="Times New Roman" w:hAnsi="Times New Roman" w:cs="Times New Roman"/>
        </w:rPr>
        <w:t xml:space="preserve"> -</w:t>
      </w:r>
      <w:r w:rsidR="00306D10" w:rsidRPr="005E70ED">
        <w:rPr>
          <w:rFonts w:ascii="Times New Roman" w:hAnsi="Times New Roman" w:cs="Times New Roman"/>
        </w:rPr>
        <w:t>Štrkodrva     ŠD  hr. 250mm</w:t>
      </w:r>
      <w:r w:rsidR="005E70ED">
        <w:rPr>
          <w:rFonts w:ascii="Times New Roman" w:hAnsi="Times New Roman" w:cs="Times New Roman"/>
        </w:rPr>
        <w:t>.</w:t>
      </w:r>
      <w:r w:rsidRPr="005E70ED">
        <w:rPr>
          <w:rFonts w:ascii="Times New Roman" w:hAnsi="Times New Roman" w:cs="Times New Roman"/>
        </w:rPr>
        <w:t xml:space="preserve">  </w:t>
      </w:r>
      <w:r w:rsidR="00306D10" w:rsidRPr="005E70ED">
        <w:rPr>
          <w:rFonts w:ascii="Times New Roman" w:hAnsi="Times New Roman" w:cs="Times New Roman"/>
        </w:rPr>
        <w:t xml:space="preserve">V mieste prejazdov k domom bude konštrukcia </w:t>
      </w:r>
      <w:r w:rsidR="00A95952">
        <w:rPr>
          <w:rFonts w:ascii="Times New Roman" w:hAnsi="Times New Roman" w:cs="Times New Roman"/>
        </w:rPr>
        <w:t xml:space="preserve">chodníkov </w:t>
      </w:r>
      <w:r w:rsidR="00306D10" w:rsidRPr="005E70ED">
        <w:rPr>
          <w:rFonts w:ascii="Times New Roman" w:hAnsi="Times New Roman" w:cs="Times New Roman"/>
        </w:rPr>
        <w:t>zosilnená</w:t>
      </w:r>
      <w:r w:rsidR="005E70ED">
        <w:rPr>
          <w:rFonts w:ascii="Times New Roman" w:hAnsi="Times New Roman" w:cs="Times New Roman"/>
        </w:rPr>
        <w:t>.</w:t>
      </w:r>
      <w:r w:rsidR="000C5728" w:rsidRPr="005E70ED">
        <w:rPr>
          <w:rFonts w:ascii="Times New Roman" w:hAnsi="Times New Roman" w:cs="Times New Roman"/>
        </w:rPr>
        <w:t xml:space="preserve"> </w:t>
      </w:r>
    </w:p>
    <w:p w:rsidR="000C5728" w:rsidRDefault="000C5728" w:rsidP="00410A70">
      <w:pPr>
        <w:pStyle w:val="Zkladntext"/>
        <w:numPr>
          <w:ilvl w:val="0"/>
          <w:numId w:val="19"/>
        </w:numPr>
        <w:spacing w:after="0" w:line="240" w:lineRule="auto"/>
        <w:ind w:left="360"/>
        <w:jc w:val="both"/>
        <w:rPr>
          <w:rFonts w:ascii="Times New Roman" w:hAnsi="Times New Roman" w:cs="Times New Roman"/>
        </w:rPr>
      </w:pPr>
      <w:r>
        <w:rPr>
          <w:rFonts w:ascii="Times New Roman" w:hAnsi="Times New Roman" w:cs="Times New Roman"/>
        </w:rPr>
        <w:t>Projektant stavby v zmysle § 46 stavebného zákona zodpovedá za správnosť a úplnosť vypracovania dokumentácie podľa § 45 ods. 2 stavebného zákona a aj za jej realizovateľnosť.</w:t>
      </w:r>
    </w:p>
    <w:p w:rsidR="000C5728" w:rsidRDefault="000C5728" w:rsidP="00410A70">
      <w:pPr>
        <w:pStyle w:val="Zkladntext"/>
        <w:numPr>
          <w:ilvl w:val="0"/>
          <w:numId w:val="19"/>
        </w:numPr>
        <w:spacing w:after="0" w:line="240" w:lineRule="auto"/>
        <w:ind w:left="360"/>
        <w:jc w:val="both"/>
        <w:rPr>
          <w:rFonts w:ascii="Times New Roman" w:hAnsi="Times New Roman" w:cs="Times New Roman"/>
        </w:rPr>
      </w:pPr>
      <w:r>
        <w:rPr>
          <w:rFonts w:ascii="Times New Roman" w:hAnsi="Times New Roman" w:cs="Times New Roman"/>
        </w:rPr>
        <w:t>Stavební</w:t>
      </w:r>
      <w:r w:rsidR="00306D10">
        <w:rPr>
          <w:rFonts w:ascii="Times New Roman" w:hAnsi="Times New Roman" w:cs="Times New Roman"/>
        </w:rPr>
        <w:t>k</w:t>
      </w:r>
      <w:r>
        <w:rPr>
          <w:rFonts w:ascii="Times New Roman" w:hAnsi="Times New Roman" w:cs="Times New Roman"/>
        </w:rPr>
        <w:t xml:space="preserve"> </w:t>
      </w:r>
      <w:r w:rsidR="00306D10">
        <w:rPr>
          <w:rFonts w:ascii="Times New Roman" w:hAnsi="Times New Roman" w:cs="Times New Roman"/>
        </w:rPr>
        <w:t>je</w:t>
      </w:r>
      <w:r>
        <w:rPr>
          <w:rFonts w:ascii="Times New Roman" w:hAnsi="Times New Roman" w:cs="Times New Roman"/>
        </w:rPr>
        <w:t xml:space="preserve"> povinn</w:t>
      </w:r>
      <w:r w:rsidR="00306D10">
        <w:rPr>
          <w:rFonts w:ascii="Times New Roman" w:hAnsi="Times New Roman" w:cs="Times New Roman"/>
        </w:rPr>
        <w:t>ý</w:t>
      </w:r>
      <w:r>
        <w:rPr>
          <w:rFonts w:ascii="Times New Roman" w:hAnsi="Times New Roman" w:cs="Times New Roman"/>
        </w:rPr>
        <w:t xml:space="preserve"> pred začatím stavby požiadať majiteľov resp. správcov podzemných inžinierskych sietí o ich presné vytýčenie  a počas výstavby dodržiavať ich ochranné pásma v zmysle príslušných technických noriem a zabezpečiť, aby realizovaním stavby neboli porušené existujúce nadzemné a podzemné vedenia. Pred zásypom podzemných vedení prizv</w:t>
      </w:r>
      <w:r w:rsidR="00306D10">
        <w:rPr>
          <w:rFonts w:ascii="Times New Roman" w:hAnsi="Times New Roman" w:cs="Times New Roman"/>
        </w:rPr>
        <w:t>e</w:t>
      </w:r>
      <w:r>
        <w:rPr>
          <w:rFonts w:ascii="Times New Roman" w:hAnsi="Times New Roman" w:cs="Times New Roman"/>
        </w:rPr>
        <w:t xml:space="preserve"> stavební</w:t>
      </w:r>
      <w:r w:rsidR="00306D10">
        <w:rPr>
          <w:rFonts w:ascii="Times New Roman" w:hAnsi="Times New Roman" w:cs="Times New Roman"/>
        </w:rPr>
        <w:t>k</w:t>
      </w:r>
      <w:r>
        <w:rPr>
          <w:rFonts w:ascii="Times New Roman" w:hAnsi="Times New Roman" w:cs="Times New Roman"/>
        </w:rPr>
        <w:t xml:space="preserve"> majiteľov resp. správcov sietí ku kontrole nepoškodenosti vedenia. </w:t>
      </w:r>
    </w:p>
    <w:p w:rsidR="000C5728" w:rsidRPr="00410A70" w:rsidRDefault="000C5728" w:rsidP="00410A70">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306D10" w:rsidRPr="00410A70">
        <w:rPr>
          <w:rFonts w:ascii="Times New Roman" w:hAnsi="Times New Roman" w:cs="Times New Roman"/>
        </w:rPr>
        <w:t>k</w:t>
      </w:r>
      <w:r w:rsidRPr="00410A70">
        <w:rPr>
          <w:rFonts w:ascii="Times New Roman" w:hAnsi="Times New Roman" w:cs="Times New Roman"/>
        </w:rPr>
        <w:t xml:space="preserve"> preukázateľné oboznámi pracovníkov, ktorí budú vykonávať zemné práce s vytýčenou a vyznačenou polohou podzemných vedení.</w:t>
      </w:r>
    </w:p>
    <w:p w:rsidR="000C5728" w:rsidRPr="00410A70" w:rsidRDefault="000C5728" w:rsidP="00410A70">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Pri realizácii stavby plniť pripomienky a podmienky určené vlastníkmi a správcami dotknutých inžinierskych sietí, okolitých objektov a územia. </w:t>
      </w:r>
    </w:p>
    <w:p w:rsidR="000C5728" w:rsidRPr="00410A70" w:rsidRDefault="000C5728" w:rsidP="00410A70">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Vzhľadom k  rozsiahlemu územiu dotknutému stavebnou činnosťou, podľa ust. §43i, </w:t>
      </w:r>
      <w:r w:rsidRPr="00410A70">
        <w:rPr>
          <w:rFonts w:ascii="Times New Roman" w:hAnsi="Times New Roman" w:cs="Times New Roman"/>
        </w:rPr>
        <w:br/>
        <w:t>ods.</w:t>
      </w:r>
      <w:r w:rsidR="007170F1">
        <w:rPr>
          <w:rFonts w:ascii="Times New Roman" w:hAnsi="Times New Roman" w:cs="Times New Roman"/>
        </w:rPr>
        <w:t xml:space="preserve"> </w:t>
      </w:r>
      <w:r w:rsidRPr="00410A70">
        <w:rPr>
          <w:rFonts w:ascii="Times New Roman" w:hAnsi="Times New Roman" w:cs="Times New Roman"/>
        </w:rPr>
        <w:t>3</w:t>
      </w:r>
      <w:r w:rsidR="007170F1">
        <w:rPr>
          <w:rFonts w:ascii="Times New Roman" w:hAnsi="Times New Roman" w:cs="Times New Roman"/>
        </w:rPr>
        <w:t xml:space="preserve"> </w:t>
      </w:r>
      <w:r w:rsidRPr="00410A70">
        <w:rPr>
          <w:rFonts w:ascii="Times New Roman" w:hAnsi="Times New Roman" w:cs="Times New Roman"/>
        </w:rPr>
        <w:t xml:space="preserve">a 4 stavebného zákona, bude stavenisko zabezpečené primerane charakteru </w:t>
      </w:r>
      <w:r w:rsidRPr="00410A70">
        <w:rPr>
          <w:rFonts w:ascii="Times New Roman" w:hAnsi="Times New Roman" w:cs="Times New Roman"/>
        </w:rPr>
        <w:br/>
        <w:t xml:space="preserve">vykonávaných prác. Prístup na stavenisko bude po jestvujúcich miestnych </w:t>
      </w:r>
      <w:r w:rsidRPr="00410A70">
        <w:rPr>
          <w:rFonts w:ascii="Times New Roman" w:hAnsi="Times New Roman" w:cs="Times New Roman"/>
        </w:rPr>
        <w:br/>
        <w:t xml:space="preserve"> komunikáciách.</w:t>
      </w:r>
    </w:p>
    <w:p w:rsidR="000C5728" w:rsidRPr="00410A70" w:rsidRDefault="000C5728" w:rsidP="005E70ED">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Ostatné technické požiadavky na stavenisko, vyplývajúce z ustanovenia § 43i, </w:t>
      </w:r>
      <w:r w:rsidRPr="00410A70">
        <w:rPr>
          <w:rFonts w:ascii="Times New Roman" w:hAnsi="Times New Roman" w:cs="Times New Roman"/>
        </w:rPr>
        <w:br/>
        <w:t xml:space="preserve"> stavebného zákona, </w:t>
      </w:r>
      <w:r w:rsidR="00306D10" w:rsidRPr="00410A70">
        <w:rPr>
          <w:rFonts w:ascii="Times New Roman" w:hAnsi="Times New Roman" w:cs="Times New Roman"/>
        </w:rPr>
        <w:t>je</w:t>
      </w:r>
      <w:r w:rsidRPr="00410A70">
        <w:rPr>
          <w:rFonts w:ascii="Times New Roman" w:hAnsi="Times New Roman" w:cs="Times New Roman"/>
        </w:rPr>
        <w:t xml:space="preserve"> stavební</w:t>
      </w:r>
      <w:r w:rsidR="00306D10" w:rsidRPr="00410A70">
        <w:rPr>
          <w:rFonts w:ascii="Times New Roman" w:hAnsi="Times New Roman" w:cs="Times New Roman"/>
        </w:rPr>
        <w:t>k</w:t>
      </w:r>
      <w:r w:rsidRPr="00410A70">
        <w:rPr>
          <w:rFonts w:ascii="Times New Roman" w:hAnsi="Times New Roman" w:cs="Times New Roman"/>
        </w:rPr>
        <w:t xml:space="preserve"> povinn</w:t>
      </w:r>
      <w:r w:rsidR="00306D10" w:rsidRPr="00410A70">
        <w:rPr>
          <w:rFonts w:ascii="Times New Roman" w:hAnsi="Times New Roman" w:cs="Times New Roman"/>
        </w:rPr>
        <w:t>ý</w:t>
      </w:r>
      <w:r w:rsidRPr="00410A70">
        <w:rPr>
          <w:rFonts w:ascii="Times New Roman" w:hAnsi="Times New Roman" w:cs="Times New Roman"/>
        </w:rPr>
        <w:t xml:space="preserve"> rešpektovať. </w:t>
      </w:r>
    </w:p>
    <w:p w:rsidR="000C5728" w:rsidRPr="00410A70" w:rsidRDefault="000C5728" w:rsidP="005E70ED">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Stavba bude uskutočňovaná dodávateľsky. Podľa ust. § 44 ods.1 stavebného zákona, môže stavbu uskutočňovať len právnická alebo fyzická osoba oprávnená na vykonávanie stavebných prác podľa osobitných predpisov </w:t>
      </w:r>
      <w:r w:rsidR="00306D10" w:rsidRPr="00410A70">
        <w:rPr>
          <w:rFonts w:ascii="Times New Roman" w:hAnsi="Times New Roman" w:cs="Times New Roman"/>
        </w:rPr>
        <w:t>(</w:t>
      </w:r>
      <w:r w:rsidRPr="00410A70">
        <w:rPr>
          <w:rFonts w:ascii="Times New Roman" w:hAnsi="Times New Roman" w:cs="Times New Roman"/>
        </w:rPr>
        <w:t>§2 ods.2 Obchodného zákonníka</w:t>
      </w:r>
      <w:r w:rsidR="00306D10" w:rsidRPr="00410A70">
        <w:rPr>
          <w:rFonts w:ascii="Times New Roman" w:hAnsi="Times New Roman" w:cs="Times New Roman"/>
        </w:rPr>
        <w:t>)</w:t>
      </w:r>
      <w:r w:rsidRPr="00410A70">
        <w:rPr>
          <w:rFonts w:ascii="Times New Roman" w:hAnsi="Times New Roman" w:cs="Times New Roman"/>
        </w:rPr>
        <w:t>. Vedenie uskutočňovania  stavby  bude vykonávať stavbyvedúci, v rozsahu podľa ust. § 46a stavebného zákona.</w:t>
      </w:r>
    </w:p>
    <w:p w:rsidR="000C5728" w:rsidRPr="00410A70" w:rsidRDefault="000C5728" w:rsidP="005E70ED">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306D10" w:rsidRPr="00410A70">
        <w:rPr>
          <w:rFonts w:ascii="Times New Roman" w:hAnsi="Times New Roman" w:cs="Times New Roman"/>
        </w:rPr>
        <w:t>k</w:t>
      </w:r>
      <w:r w:rsidRPr="00410A70">
        <w:rPr>
          <w:rFonts w:ascii="Times New Roman" w:hAnsi="Times New Roman" w:cs="Times New Roman"/>
        </w:rPr>
        <w:t xml:space="preserve">  v súlade s ust. § 62 ods. 1 písm. d</w:t>
      </w:r>
      <w:r w:rsidR="00306D10" w:rsidRPr="00410A70">
        <w:rPr>
          <w:rFonts w:ascii="Times New Roman" w:hAnsi="Times New Roman" w:cs="Times New Roman"/>
        </w:rPr>
        <w:t>)</w:t>
      </w:r>
      <w:r w:rsidRPr="00410A70">
        <w:rPr>
          <w:rFonts w:ascii="Times New Roman" w:hAnsi="Times New Roman" w:cs="Times New Roman"/>
        </w:rPr>
        <w:t xml:space="preserve"> stavebného zákona oznámi  stavebnému  úradu  do15 dní od skončenia výberového konania meno </w:t>
      </w:r>
      <w:r w:rsidR="00306D10" w:rsidRPr="00410A70">
        <w:rPr>
          <w:rFonts w:ascii="Times New Roman" w:hAnsi="Times New Roman" w:cs="Times New Roman"/>
        </w:rPr>
        <w:t>(</w:t>
      </w:r>
      <w:r w:rsidRPr="00410A70">
        <w:rPr>
          <w:rFonts w:ascii="Times New Roman" w:hAnsi="Times New Roman" w:cs="Times New Roman"/>
        </w:rPr>
        <w:t>názov</w:t>
      </w:r>
      <w:r w:rsidR="00306D10" w:rsidRPr="00410A70">
        <w:rPr>
          <w:rFonts w:ascii="Times New Roman" w:hAnsi="Times New Roman" w:cs="Times New Roman"/>
        </w:rPr>
        <w:t>)</w:t>
      </w:r>
      <w:r w:rsidRPr="00410A70">
        <w:rPr>
          <w:rFonts w:ascii="Times New Roman" w:hAnsi="Times New Roman" w:cs="Times New Roman"/>
        </w:rPr>
        <w:t xml:space="preserve">, adresu </w:t>
      </w:r>
      <w:r w:rsidR="00306D10" w:rsidRPr="00410A70">
        <w:rPr>
          <w:rFonts w:ascii="Times New Roman" w:hAnsi="Times New Roman" w:cs="Times New Roman"/>
        </w:rPr>
        <w:t>(</w:t>
      </w:r>
      <w:r w:rsidRPr="00410A70">
        <w:rPr>
          <w:rFonts w:ascii="Times New Roman" w:hAnsi="Times New Roman" w:cs="Times New Roman"/>
        </w:rPr>
        <w:t>sídlo</w:t>
      </w:r>
      <w:r w:rsidR="00306D10" w:rsidRPr="00410A70">
        <w:rPr>
          <w:rFonts w:ascii="Times New Roman" w:hAnsi="Times New Roman" w:cs="Times New Roman"/>
        </w:rPr>
        <w:t>)</w:t>
      </w:r>
      <w:r w:rsidRPr="00410A70">
        <w:rPr>
          <w:rFonts w:ascii="Times New Roman" w:hAnsi="Times New Roman" w:cs="Times New Roman"/>
        </w:rPr>
        <w:t xml:space="preserve"> zhotoviteľa stavby a predlož</w:t>
      </w:r>
      <w:r w:rsidR="00306D10" w:rsidRPr="00410A70">
        <w:rPr>
          <w:rFonts w:ascii="Times New Roman" w:hAnsi="Times New Roman" w:cs="Times New Roman"/>
        </w:rPr>
        <w:t>í</w:t>
      </w:r>
      <w:r w:rsidRPr="00410A70">
        <w:rPr>
          <w:rFonts w:ascii="Times New Roman" w:hAnsi="Times New Roman" w:cs="Times New Roman"/>
        </w:rPr>
        <w:t xml:space="preserve"> jeho oprávnenie k stavebnej činnosti.</w:t>
      </w:r>
    </w:p>
    <w:p w:rsidR="000C5728" w:rsidRPr="000B2E4D" w:rsidRDefault="000C5728" w:rsidP="005E70ED">
      <w:pPr>
        <w:pStyle w:val="Odsekzoznamu"/>
        <w:numPr>
          <w:ilvl w:val="0"/>
          <w:numId w:val="19"/>
        </w:numPr>
        <w:spacing w:after="0" w:line="240" w:lineRule="auto"/>
        <w:ind w:left="360"/>
        <w:jc w:val="both"/>
        <w:rPr>
          <w:rFonts w:ascii="Times New Roman" w:hAnsi="Times New Roman" w:cs="Times New Roman"/>
        </w:rPr>
      </w:pPr>
      <w:r w:rsidRPr="000B2E4D">
        <w:rPr>
          <w:rFonts w:ascii="Times New Roman" w:hAnsi="Times New Roman" w:cs="Times New Roman"/>
        </w:rPr>
        <w:t>Stavba bude ukončená v lehote do 12/201</w:t>
      </w:r>
      <w:r w:rsidR="000B2E4D" w:rsidRPr="000B2E4D">
        <w:rPr>
          <w:rFonts w:ascii="Times New Roman" w:hAnsi="Times New Roman" w:cs="Times New Roman"/>
        </w:rPr>
        <w:t>9</w:t>
      </w:r>
      <w:r w:rsidRPr="000B2E4D">
        <w:rPr>
          <w:rFonts w:ascii="Times New Roman" w:hAnsi="Times New Roman" w:cs="Times New Roman"/>
        </w:rPr>
        <w:t>.</w:t>
      </w:r>
    </w:p>
    <w:p w:rsidR="000C5728" w:rsidRPr="00410A70" w:rsidRDefault="000C5728" w:rsidP="005E70ED">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5E70ED">
        <w:rPr>
          <w:rFonts w:ascii="Times New Roman" w:hAnsi="Times New Roman" w:cs="Times New Roman"/>
        </w:rPr>
        <w:t>k</w:t>
      </w:r>
      <w:r w:rsidRPr="00410A70">
        <w:rPr>
          <w:rFonts w:ascii="Times New Roman" w:hAnsi="Times New Roman" w:cs="Times New Roman"/>
        </w:rPr>
        <w:t xml:space="preserve"> oznámi tunajšiemu stavebnému úradu začatie stavby v lehote do 15 dní od začatia stavby.</w:t>
      </w:r>
    </w:p>
    <w:p w:rsidR="000C5728" w:rsidRPr="00410A70" w:rsidRDefault="000C5728" w:rsidP="005E70ED">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V súlade s ust. § 46d, ods. 1, stavebného zákona, bude na stavbe vedený  stavebný    </w:t>
      </w:r>
      <w:r w:rsidRPr="00410A70">
        <w:rPr>
          <w:rFonts w:ascii="Times New Roman" w:hAnsi="Times New Roman" w:cs="Times New Roman"/>
        </w:rPr>
        <w:br/>
        <w:t xml:space="preserve">denník, so zápisom všetkých dôležitých údajoch o stavebných prácach a iných   </w:t>
      </w:r>
      <w:r w:rsidRPr="00410A70">
        <w:rPr>
          <w:rFonts w:ascii="Times New Roman" w:hAnsi="Times New Roman" w:cs="Times New Roman"/>
        </w:rPr>
        <w:br/>
      </w:r>
      <w:r w:rsidRPr="00410A70">
        <w:rPr>
          <w:rFonts w:ascii="Times New Roman" w:hAnsi="Times New Roman" w:cs="Times New Roman"/>
        </w:rPr>
        <w:lastRenderedPageBreak/>
        <w:t xml:space="preserve">činnostiach  ovplyvňujúcich stavebné práce a priebeh výstavby, spôsobom podľa ods. </w:t>
      </w:r>
      <w:r w:rsidRPr="00410A70">
        <w:rPr>
          <w:rFonts w:ascii="Times New Roman" w:hAnsi="Times New Roman" w:cs="Times New Roman"/>
        </w:rPr>
        <w:br/>
        <w:t xml:space="preserve"> </w:t>
      </w:r>
      <w:smartTag w:uri="urn:schemas-microsoft-com:office:smarttags" w:element="metricconverter">
        <w:smartTagPr>
          <w:attr w:name="ProductID" w:val="2 a"/>
        </w:smartTagPr>
        <w:r w:rsidRPr="00410A70">
          <w:rPr>
            <w:rFonts w:ascii="Times New Roman" w:hAnsi="Times New Roman" w:cs="Times New Roman"/>
          </w:rPr>
          <w:t>2 a</w:t>
        </w:r>
      </w:smartTag>
      <w:r w:rsidRPr="00410A70">
        <w:rPr>
          <w:rFonts w:ascii="Times New Roman" w:hAnsi="Times New Roman" w:cs="Times New Roman"/>
        </w:rPr>
        <w:t xml:space="preserve"> 3, citovaného ustanovenia.  </w:t>
      </w:r>
    </w:p>
    <w:p w:rsidR="000F3B54" w:rsidRDefault="000F3B54" w:rsidP="005E70ED">
      <w:pPr>
        <w:pStyle w:val="Zkladntext"/>
        <w:widowControl w:val="0"/>
        <w:numPr>
          <w:ilvl w:val="0"/>
          <w:numId w:val="19"/>
        </w:numPr>
        <w:autoSpaceDE w:val="0"/>
        <w:autoSpaceDN w:val="0"/>
        <w:adjustRightInd w:val="0"/>
        <w:spacing w:after="0" w:line="240" w:lineRule="auto"/>
        <w:ind w:left="360"/>
        <w:jc w:val="both"/>
        <w:rPr>
          <w:rFonts w:ascii="Times New Roman" w:eastAsia="Times New Roman" w:hAnsi="Times New Roman" w:cs="Times New Roman"/>
          <w:bCs/>
        </w:rPr>
      </w:pPr>
      <w:r>
        <w:rPr>
          <w:rFonts w:ascii="Times New Roman" w:eastAsia="Times New Roman" w:hAnsi="Times New Roman" w:cs="Times New Roman"/>
          <w:bCs/>
        </w:rPr>
        <w:t xml:space="preserve">Stavebník bude rešpektovať vyjadrenie spoločnosti ANTIK, Telecom, s. r. o., Čárskeho 10, </w:t>
      </w:r>
      <w:r w:rsidR="00FF732B">
        <w:rPr>
          <w:rFonts w:ascii="Times New Roman" w:eastAsia="Times New Roman" w:hAnsi="Times New Roman" w:cs="Times New Roman"/>
          <w:bCs/>
        </w:rPr>
        <w:t xml:space="preserve">040 01 </w:t>
      </w:r>
      <w:r>
        <w:rPr>
          <w:rFonts w:ascii="Times New Roman" w:eastAsia="Times New Roman" w:hAnsi="Times New Roman" w:cs="Times New Roman"/>
          <w:bCs/>
        </w:rPr>
        <w:t>Košice vydaného dňa 21. 12. 2015 pod 853/12/2015 a zabezpečí nasledovné.</w:t>
      </w:r>
    </w:p>
    <w:p w:rsidR="000F3B54" w:rsidRDefault="000F3B54"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Pred začatím zemných prác je nutné objednať vytýčenie káblov zaslaním objednávky a mapového podkladu na e-mailovú adresu: mkopera@antik.sk, kontakt:0915 918 489-Martin Kopera</w:t>
      </w:r>
      <w:r w:rsidR="00FF732B">
        <w:rPr>
          <w:rFonts w:ascii="Times New Roman" w:eastAsia="Times New Roman" w:hAnsi="Times New Roman" w:cs="Times New Roman"/>
          <w:bCs/>
        </w:rPr>
        <w:t>,</w:t>
      </w:r>
    </w:p>
    <w:p w:rsidR="000F3B54" w:rsidRDefault="000F3B54"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V okolí našich káblov -3- je potrebný ručný výkop</w:t>
      </w:r>
      <w:r w:rsidR="00FF732B">
        <w:rPr>
          <w:rFonts w:ascii="Times New Roman" w:eastAsia="Times New Roman" w:hAnsi="Times New Roman" w:cs="Times New Roman"/>
          <w:bCs/>
        </w:rPr>
        <w:t>,</w:t>
      </w:r>
    </w:p>
    <w:p w:rsidR="000F3B54" w:rsidRDefault="000F3B54"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V prípade, že bude križované naše podzemné vedenie,</w:t>
      </w:r>
      <w:r w:rsidR="00FF732B">
        <w:rPr>
          <w:rFonts w:ascii="Times New Roman" w:eastAsia="Times New Roman" w:hAnsi="Times New Roman" w:cs="Times New Roman"/>
          <w:bCs/>
        </w:rPr>
        <w:t xml:space="preserve"> </w:t>
      </w:r>
      <w:r>
        <w:rPr>
          <w:rFonts w:ascii="Times New Roman" w:eastAsia="Times New Roman" w:hAnsi="Times New Roman" w:cs="Times New Roman"/>
          <w:bCs/>
        </w:rPr>
        <w:t>alebo dôjde k súbehu plánovaného výkopu s ním, je bezpodmienečne nutné zaistiť naše vedenie proti vzniku previsu</w:t>
      </w:r>
      <w:r w:rsidR="00FF732B">
        <w:rPr>
          <w:rFonts w:ascii="Times New Roman" w:eastAsia="Times New Roman" w:hAnsi="Times New Roman" w:cs="Times New Roman"/>
          <w:bCs/>
        </w:rPr>
        <w:t>,</w:t>
      </w:r>
    </w:p>
    <w:p w:rsidR="000F3B54" w:rsidRDefault="000F3B54"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Odkryté vedenie musí byť chránené proti mechanickému poškodeniu</w:t>
      </w:r>
      <w:r w:rsidR="00FF732B">
        <w:rPr>
          <w:rFonts w:ascii="Times New Roman" w:eastAsia="Times New Roman" w:hAnsi="Times New Roman" w:cs="Times New Roman"/>
          <w:bCs/>
        </w:rPr>
        <w:t>,</w:t>
      </w:r>
    </w:p>
    <w:p w:rsidR="00FF732B" w:rsidRDefault="00FF732B"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Po križovaní, resp. súbehu nášho vedenia s novo ukladanými inžinierskymi sieťami musia byť dodržané minimálne vzdialenosti, stanovené v priestorovej norme STN 736005,</w:t>
      </w:r>
    </w:p>
    <w:p w:rsidR="00FF732B" w:rsidRDefault="00FF732B"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Pod spevnenými plochami žiadame uložiť naša káble a rúry do betónových žľabov a na telekomunikačnú šachtu umiestniť poklop triedy D400,</w:t>
      </w:r>
    </w:p>
    <w:p w:rsidR="000F3B54" w:rsidRPr="000F3B54" w:rsidRDefault="00FF732B" w:rsidP="005E70ED">
      <w:pPr>
        <w:pStyle w:val="Zkladntext"/>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Pred zasýpaním odkrytých chráničiek našej spoločnosti žiadame, aby</w:t>
      </w:r>
      <w:r w:rsidR="00EC44DB">
        <w:rPr>
          <w:rFonts w:ascii="Times New Roman" w:eastAsia="Times New Roman" w:hAnsi="Times New Roman" w:cs="Times New Roman"/>
          <w:bCs/>
        </w:rPr>
        <w:t xml:space="preserve"> </w:t>
      </w:r>
      <w:r>
        <w:rPr>
          <w:rFonts w:ascii="Times New Roman" w:eastAsia="Times New Roman" w:hAnsi="Times New Roman" w:cs="Times New Roman"/>
          <w:bCs/>
        </w:rPr>
        <w:t xml:space="preserve"> bol prizvaný zástupca našej spoločnosti kvôli kontrole nepoškodenosti vedenia.</w:t>
      </w:r>
    </w:p>
    <w:p w:rsidR="008549BF" w:rsidRPr="00410A70" w:rsidRDefault="008549BF" w:rsidP="005E70ED">
      <w:pPr>
        <w:pStyle w:val="Odsekzoznamu"/>
        <w:numPr>
          <w:ilvl w:val="0"/>
          <w:numId w:val="19"/>
        </w:numPr>
        <w:tabs>
          <w:tab w:val="left" w:pos="567"/>
        </w:tabs>
        <w:spacing w:after="0" w:line="240" w:lineRule="auto"/>
        <w:ind w:left="360"/>
        <w:jc w:val="both"/>
        <w:rPr>
          <w:rFonts w:ascii="Times New Roman" w:eastAsia="Times New Roman" w:hAnsi="Times New Roman"/>
        </w:rPr>
      </w:pPr>
      <w:r w:rsidRPr="00410A70">
        <w:rPr>
          <w:rFonts w:ascii="Times New Roman" w:hAnsi="Times New Roman"/>
        </w:rPr>
        <w:t xml:space="preserve">Stavebník bude rešpektovať vyjadrenie spoločnosti Slovak Telekom a.s. a zabezpečí nasledovné: </w:t>
      </w:r>
    </w:p>
    <w:p w:rsidR="008549BF" w:rsidRPr="005E70ED" w:rsidRDefault="008549BF"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Existujúce zariadenia sú chránené ochranným pásmom (§68 zákona č. 351/2001 Z. z. ) a zároveň je potrebné dodržať ustanovenie §65 zákona č. 351/2011 Z. z. o ochrane proti rušeniu.</w:t>
      </w:r>
    </w:p>
    <w:p w:rsidR="008549BF" w:rsidRPr="005E70ED" w:rsidRDefault="008549BF"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Vyjadrenie stráca platnosť uplynutím doby platnosti uvedenej vyššie vo vyjadrení, v prípade zmeny vyznačeného polygónu, dôvodu žiadosti, účelu žiadosti, v prípade ak uvedené parcelné číslo v žiadosti nezodpovedá vyznačenému polygónu, alebo ak si stavebník nesplní povinnosť podľa bodu 5.</w:t>
      </w:r>
    </w:p>
    <w:p w:rsidR="008549BF" w:rsidRPr="005E70ED" w:rsidRDefault="008549BF"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 xml:space="preserve">Stavebník, alebo ním poverená osoba je povinná v prípade ak zistil, že jeho zámer, pre ktorý podal uvedenú žiadosť je v kolízii so SEK Slovak Telekom a.s., alebo zasahuje do ochranného pásma týchto sieti (najneskôr pred spracovaním projektovej dokumentácie stavby), vyzvať spoločnosť Slovak Telekom, a.s. na stanovenie konkrétnych podmienok ochrany, alebo preloženia SEK prostredníctvom zamestnanca povereného správou sieti: Helena Kakulošová, </w:t>
      </w:r>
      <w:hyperlink r:id="rId7" w:history="1">
        <w:r>
          <w:rPr>
            <w:rStyle w:val="Hypertextovprepojenie"/>
          </w:rPr>
          <w:t>helena.kakulosova@telekom.sk</w:t>
        </w:r>
      </w:hyperlink>
      <w:r w:rsidRPr="005E70ED">
        <w:rPr>
          <w:rFonts w:ascii="Times New Roman" w:hAnsi="Times New Roman"/>
        </w:rPr>
        <w:t>, +421 55 6441175</w:t>
      </w:r>
    </w:p>
    <w:p w:rsidR="008549BF" w:rsidRPr="005E70ED" w:rsidRDefault="00C10E25"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V zmysle § 66 ods. 7 zákona č. 351/2011 Z. z. o elektronických komunikáciách sa do projektu stavby musí zakresliť priebeh všetkých zariadení  v mieste stavby. Za splnenie tejto povinnosti zodpovedá projektant.</w:t>
      </w:r>
    </w:p>
    <w:p w:rsidR="00C10E25" w:rsidRPr="005E70ED" w:rsidRDefault="00C10E25"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Zároveň upozorňujeme stavebníka, že v zmysle §66 ods. 10 zákona č. 351/2011 Z. z. je potrebné uzavrieť dohodu o podmienkach prekládky telekomunikačných vedení  s vlastníkom dotknutých SEK. Bez uzavretia dohody nie je možné preložiť zrealizovať prekládku SEK.</w:t>
      </w:r>
    </w:p>
    <w:p w:rsidR="00C10E25" w:rsidRPr="005E70ED" w:rsidRDefault="00C10E25"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 xml:space="preserve">Upozorňujme žiadateľa, že v textovej časti vykonávacieho projektu musí figurovať podmienka ST o zákaze zriaďovania skládok materiálu a zriaďovania stavebných dvorov počas výstavby na existujúcich pozemných kábloch a projektovaných trasách prekládok podzemných telekomunikačných vedení a zariadení. </w:t>
      </w:r>
    </w:p>
    <w:p w:rsidR="00C10E25" w:rsidRPr="005E70ED" w:rsidRDefault="00C10E25"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 xml:space="preserve">V prípade ak na </w:t>
      </w:r>
      <w:r w:rsidR="00143697" w:rsidRPr="005E70ED">
        <w:rPr>
          <w:rFonts w:ascii="Times New Roman" w:hAnsi="Times New Roman"/>
        </w:rPr>
        <w:t>V</w:t>
      </w:r>
      <w:r w:rsidRPr="005E70ED">
        <w:rPr>
          <w:rFonts w:ascii="Times New Roman" w:hAnsi="Times New Roman"/>
        </w:rPr>
        <w:t xml:space="preserve">ami definovanom území v žiadosti o vyjadrenie sa nachádza nadzemná telekomunikačná sieť, ktorá je vo vlastníctve Slovak Telekom, a. s. , je potrebné zo strany žiadateľa zabezpečiť nadzemnú sieť proti poškodeniu alebo narušeniu ochranného pásma. </w:t>
      </w:r>
    </w:p>
    <w:p w:rsidR="008549BF" w:rsidRPr="005E70ED" w:rsidRDefault="008549BF"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Nedodržanie vyššie uvedených podmienok ochrany zariadení je porušením povinností podľa §68 zákona č. 351/2011 Z.z. o elektronických komunikáciách v platnom znení.</w:t>
      </w:r>
    </w:p>
    <w:p w:rsidR="00003B1D" w:rsidRPr="005E70ED" w:rsidRDefault="00CF3B19"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 xml:space="preserve">V prípade, že žiadateľ bude so zemnými prácami alebo činnosťou z akýchkoľvek dôvodov pokračovať po tom, ako vydané vyjadrenie stratí platnosť, je povinný zastaviť práce a požiadať o nové vyjadrenie. Pred realizáciou výkopových prác je stavebník povinný požiadať o vytýčenie TKZ. </w:t>
      </w:r>
      <w:r w:rsidR="00003B1D" w:rsidRPr="005E70ED">
        <w:rPr>
          <w:rFonts w:ascii="Times New Roman" w:hAnsi="Times New Roman"/>
        </w:rPr>
        <w:t>Vzhľadom k tomu, že v záujmovom území sa môžu nachádzať zariadenia iných prevádzkovateľov</w:t>
      </w:r>
      <w:r w:rsidR="007170F1">
        <w:rPr>
          <w:rFonts w:ascii="Times New Roman" w:hAnsi="Times New Roman"/>
        </w:rPr>
        <w:t xml:space="preserve">, </w:t>
      </w:r>
      <w:r w:rsidR="00003B1D" w:rsidRPr="005E70ED">
        <w:rPr>
          <w:rFonts w:ascii="Times New Roman" w:hAnsi="Times New Roman"/>
        </w:rPr>
        <w:t>ako sú napr. rádiové zariadenia, rádiové trasy, televízne káblové rozvody, Slovak Telekom, a. s. týmto upozorňuje žiadateľa na povinnosť vyžiadať si obdobné vyjadrenia od prevádzkovateľov týchto zariadení.</w:t>
      </w:r>
    </w:p>
    <w:p w:rsidR="00CF3B19" w:rsidRPr="005E70ED" w:rsidRDefault="00003B1D"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 xml:space="preserve">Vytýčenie polohy telekomunikačných zariadení vykoná Slovak Telekom, a. s. na základe samostatnej objednávky do troch týždňov od jej doručenia na adresu spoločnosti alebo odovzdanej technikovi: Fabuľa František, ing., </w:t>
      </w:r>
      <w:hyperlink r:id="rId8" w:history="1">
        <w:r w:rsidRPr="005E70ED">
          <w:rPr>
            <w:rStyle w:val="Hypertextovprepojenie"/>
            <w:rFonts w:ascii="Times New Roman" w:hAnsi="Times New Roman"/>
          </w:rPr>
          <w:t>frantisek.fabula@telekom.sk</w:t>
        </w:r>
      </w:hyperlink>
      <w:r w:rsidRPr="005E70ED">
        <w:rPr>
          <w:rFonts w:ascii="Times New Roman" w:hAnsi="Times New Roman"/>
        </w:rPr>
        <w:t>, +421 51 7712188, 0902614733.</w:t>
      </w:r>
    </w:p>
    <w:p w:rsidR="00003B1D" w:rsidRPr="005E70ED" w:rsidRDefault="00003B1D"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lastRenderedPageBreak/>
        <w:t>Stavebník alebo ním poverená osoba je povinná bez ohľadu vyššie uvedených bodov dodržať pri svojej činnosti aj Všeobecné podmienky ochrany SEK spoločnosti Slovak Telecom, a. s.</w:t>
      </w:r>
    </w:p>
    <w:p w:rsidR="00003B1D" w:rsidRPr="005E70ED" w:rsidRDefault="00003B1D" w:rsidP="005E70ED">
      <w:pPr>
        <w:pStyle w:val="Odsekzoznamu"/>
        <w:numPr>
          <w:ilvl w:val="0"/>
          <w:numId w:val="22"/>
        </w:numPr>
        <w:tabs>
          <w:tab w:val="left" w:pos="567"/>
        </w:tabs>
        <w:spacing w:after="0" w:line="240" w:lineRule="auto"/>
        <w:jc w:val="both"/>
        <w:rPr>
          <w:rFonts w:ascii="Times New Roman" w:hAnsi="Times New Roman"/>
        </w:rPr>
      </w:pPr>
      <w:r w:rsidRPr="005E70ED">
        <w:rPr>
          <w:rFonts w:ascii="Times New Roman" w:hAnsi="Times New Roman"/>
        </w:rPr>
        <w:t>Žiadateľ môže vyjadrenie použiť iba na účel, pre ktorý mu bolo vydané. Žiadateľ nie je oprávnený poskytnuté informácie a dáta ďalej rozš</w:t>
      </w:r>
      <w:r w:rsidR="00E5098E" w:rsidRPr="005E70ED">
        <w:rPr>
          <w:rFonts w:ascii="Times New Roman" w:hAnsi="Times New Roman"/>
        </w:rPr>
        <w:t>i</w:t>
      </w:r>
      <w:r w:rsidRPr="005E70ED">
        <w:rPr>
          <w:rFonts w:ascii="Times New Roman" w:hAnsi="Times New Roman"/>
        </w:rPr>
        <w:t>rovať, prenajímať alebo využívať bez súhlasu s</w:t>
      </w:r>
      <w:r w:rsidR="00E5098E" w:rsidRPr="005E70ED">
        <w:rPr>
          <w:rFonts w:ascii="Times New Roman" w:hAnsi="Times New Roman"/>
        </w:rPr>
        <w:t>poločnosti Slovak Telekom, a. s.</w:t>
      </w:r>
    </w:p>
    <w:p w:rsidR="00E5098E" w:rsidRPr="00410A70" w:rsidRDefault="00E5098E" w:rsidP="005E70ED">
      <w:pPr>
        <w:pStyle w:val="Odsekzoznamu"/>
        <w:numPr>
          <w:ilvl w:val="0"/>
          <w:numId w:val="19"/>
        </w:numPr>
        <w:tabs>
          <w:tab w:val="left" w:pos="567"/>
        </w:tabs>
        <w:spacing w:after="0" w:line="240" w:lineRule="auto"/>
        <w:ind w:left="360"/>
        <w:jc w:val="both"/>
        <w:rPr>
          <w:rFonts w:ascii="Times New Roman" w:hAnsi="Times New Roman"/>
        </w:rPr>
      </w:pPr>
      <w:r w:rsidRPr="00410A70">
        <w:rPr>
          <w:rFonts w:ascii="Times New Roman" w:hAnsi="Times New Roman"/>
        </w:rPr>
        <w:t>Všeobecné podmienky ochrany SEK:</w:t>
      </w:r>
    </w:p>
    <w:p w:rsidR="00E5098E" w:rsidRPr="005E70ED" w:rsidRDefault="00E5098E"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V prípade, že zámer stavebníka, pre ktorý podal uvedenú žiadosť, je v kolízii so SEK Slovak Tekom, a. s. alebo zasahuje do ochranného pásma týchto sietí, je stavebník po konzultácii so zamestnancom Slovak Telekom, a. s. povinný zabezpečiť:</w:t>
      </w:r>
    </w:p>
    <w:p w:rsidR="00E5098E" w:rsidRPr="005E70ED" w:rsidRDefault="00E5098E"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Ochranu alebo preloženie sietí v zmysle konkrétnych podmienok určených zamestnancom Slovak Telekom, a. s.</w:t>
      </w:r>
    </w:p>
    <w:p w:rsidR="00E5098E" w:rsidRPr="005E70ED" w:rsidRDefault="00E5098E"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Vypracovanie projektovej dokumentácie v prípade potreby premiestnenia telekom</w:t>
      </w:r>
      <w:r w:rsidR="00143697" w:rsidRPr="005E70ED">
        <w:rPr>
          <w:rFonts w:ascii="Times New Roman" w:hAnsi="Times New Roman"/>
        </w:rPr>
        <w:t>u</w:t>
      </w:r>
      <w:r w:rsidRPr="005E70ED">
        <w:rPr>
          <w:rFonts w:ascii="Times New Roman" w:hAnsi="Times New Roman"/>
        </w:rPr>
        <w:t xml:space="preserve">nikačného </w:t>
      </w:r>
      <w:r w:rsidR="00E46908" w:rsidRPr="005E70ED">
        <w:rPr>
          <w:rFonts w:ascii="Times New Roman" w:hAnsi="Times New Roman"/>
        </w:rPr>
        <w:t>vedenia</w:t>
      </w:r>
    </w:p>
    <w:p w:rsidR="00E46908" w:rsidRPr="005E70ED" w:rsidRDefault="00E46908"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Odsúhlasenie projektovej dokumentácie v prípade potreby premiestnenia telekomunikačného vedenia</w:t>
      </w:r>
    </w:p>
    <w:p w:rsidR="00E46908" w:rsidRPr="005E70ED" w:rsidRDefault="00E46908"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V lokalite predm</w:t>
      </w:r>
      <w:r w:rsidR="00143697" w:rsidRPr="005E70ED">
        <w:rPr>
          <w:rFonts w:ascii="Times New Roman" w:hAnsi="Times New Roman"/>
        </w:rPr>
        <w:t>e</w:t>
      </w:r>
      <w:r w:rsidRPr="005E70ED">
        <w:rPr>
          <w:rFonts w:ascii="Times New Roman" w:hAnsi="Times New Roman"/>
        </w:rPr>
        <w:t>tu žiadosti je oprávnený vykonávať práce súvisiace s preložením sietí (alebo vybudovaním telekomunikačnej prípojky) iba zmluvný partner:</w:t>
      </w:r>
      <w:r w:rsidR="00143697" w:rsidRPr="005E70ED">
        <w:rPr>
          <w:rFonts w:ascii="Times New Roman" w:hAnsi="Times New Roman"/>
        </w:rPr>
        <w:t xml:space="preserve"> </w:t>
      </w:r>
      <w:r w:rsidRPr="005E70ED">
        <w:rPr>
          <w:rFonts w:ascii="Times New Roman" w:hAnsi="Times New Roman"/>
        </w:rPr>
        <w:t>Ladisla</w:t>
      </w:r>
      <w:r w:rsidR="00143697" w:rsidRPr="005E70ED">
        <w:rPr>
          <w:rFonts w:ascii="Times New Roman" w:hAnsi="Times New Roman"/>
        </w:rPr>
        <w:t>v</w:t>
      </w:r>
      <w:r w:rsidRPr="005E70ED">
        <w:rPr>
          <w:rFonts w:ascii="Times New Roman" w:hAnsi="Times New Roman"/>
        </w:rPr>
        <w:t xml:space="preserve"> Hocman, </w:t>
      </w:r>
      <w:hyperlink r:id="rId9" w:history="1">
        <w:r w:rsidR="00143697" w:rsidRPr="005E70ED">
          <w:rPr>
            <w:rStyle w:val="Hypertextovprepojenie"/>
            <w:rFonts w:ascii="Times New Roman" w:hAnsi="Times New Roman"/>
          </w:rPr>
          <w:t>spojstav@spojstavke.sk</w:t>
        </w:r>
      </w:hyperlink>
      <w:r w:rsidR="00143697" w:rsidRPr="005E70ED">
        <w:rPr>
          <w:rFonts w:ascii="Times New Roman" w:hAnsi="Times New Roman"/>
        </w:rPr>
        <w:t>, 0903906282</w:t>
      </w:r>
    </w:p>
    <w:p w:rsidR="00143697" w:rsidRPr="005E70ED" w:rsidRDefault="00143697"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Upozornenie: V káblovej ryhe sa môže nachádzať viac zariadení (káble, potrubie) s rôznou funkčnosťou.</w:t>
      </w:r>
    </w:p>
    <w:p w:rsidR="00143697" w:rsidRPr="005E70ED" w:rsidRDefault="00143697"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Pri akýchkoľvek prácach, ktorými môžu byť ohrozené alebo poškodené zariadenia, je žiadateľ povinný vykonať všetky objektívne účinné ochranné opatrenia tým, že zabezpečí:</w:t>
      </w:r>
    </w:p>
    <w:p w:rsidR="00143697" w:rsidRPr="005E70ED" w:rsidRDefault="00143697"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 xml:space="preserve">Pred začatím zemných prác vytýčenie a vyznačenie polohy zariadení priamo na povrchu terénu, </w:t>
      </w:r>
    </w:p>
    <w:p w:rsidR="00143697" w:rsidRPr="005E70ED" w:rsidRDefault="00143697"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preukázateľne oboznámenie zamestnancov, ktorí budú vykonávať zemné práce, s vytýčenou a vyznačenou polohou tohto zariadenia a tiež s podmienkami, ktoré boli na jeho ochranu stanovené</w:t>
      </w:r>
    </w:p>
    <w:p w:rsidR="00143697" w:rsidRPr="005E70ED" w:rsidRDefault="00143697"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upozornenie zamestnancov vykonávajúcich zemné práce na možnú polohovú odchýlku</w:t>
      </w:r>
      <w:r w:rsidR="00313E8C" w:rsidRPr="005E70ED">
        <w:rPr>
          <w:rFonts w:ascii="Times New Roman" w:hAnsi="Times New Roman"/>
        </w:rPr>
        <w:t xml:space="preserve"> </w:t>
      </w:r>
      <w:r w:rsidR="00313E8C" w:rsidRPr="005E70ED">
        <w:rPr>
          <w:rFonts w:ascii="Times New Roman" w:hAnsi="Times New Roman" w:cs="Times New Roman"/>
        </w:rPr>
        <w:t>±</w:t>
      </w:r>
      <w:r w:rsidRPr="005E70ED">
        <w:rPr>
          <w:rFonts w:ascii="Times New Roman" w:hAnsi="Times New Roman"/>
        </w:rPr>
        <w:t xml:space="preserve"> </w:t>
      </w:r>
      <w:r w:rsidR="00313E8C" w:rsidRPr="005E70ED">
        <w:rPr>
          <w:rFonts w:ascii="Times New Roman" w:hAnsi="Times New Roman"/>
        </w:rPr>
        <w:t>30cm skutočného uloženia zariadenia od vyznačenej polohy na povrchu terénu</w:t>
      </w:r>
    </w:p>
    <w:p w:rsidR="00313E8C"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upozornenie zamestnancov, aby pri prácach v miestach výskytu vadení a zariadení pracovali s najväčšou opatrnosťou a bezpodmienečne nepoužívali nevhodné náradie (napr. hĺbiace stroje)</w:t>
      </w:r>
    </w:p>
    <w:p w:rsidR="00313E8C"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aby boli odkryté zariadenia riadne zabezpečené proti akémukoľvek ohrozeniu, krádeži a poškodeniu vo vzdialenosti 1,5m na každú stranu od vyznačenej polohy zariadenia</w:t>
      </w:r>
    </w:p>
    <w:p w:rsidR="00313E8C"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zhutnenie zeminy pod káblami pred jeho zakrytím (zasypaním)</w:t>
      </w:r>
    </w:p>
    <w:p w:rsidR="00313E8C"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bezodkladné oznámenie každého poškodenia zariadenia na telefónne číslo 12129</w:t>
      </w:r>
    </w:p>
    <w:p w:rsidR="00313E8C"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overenie výškového uloženia zariadenia ručnými sondami (z dôvodu, že ST nezodpovedá za zmeny priestorového uloženia zariadenia vykonané bez vedomia ST)</w:t>
      </w:r>
    </w:p>
    <w:p w:rsidR="00313E8C"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upozornenie: V prípade, že počas výstavby je potrebné zvýšiť, alebo znížiť krytie tel. káblov je toto možné vykonať len so súhlasom povereného zamestnanca ST</w:t>
      </w:r>
    </w:p>
    <w:p w:rsidR="004475D0" w:rsidRPr="005E70ED" w:rsidRDefault="00313E8C"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v prípade požiadavky napojenia lokality, resp. objektu, na VSST (verejná sieť ST) je potrebné si podať žiadosť</w:t>
      </w:r>
      <w:r w:rsidR="004475D0" w:rsidRPr="005E70ED">
        <w:rPr>
          <w:rFonts w:ascii="Times New Roman" w:hAnsi="Times New Roman"/>
        </w:rPr>
        <w:t xml:space="preserve"> o určenie bodu napojenia, (</w:t>
      </w:r>
      <w:hyperlink r:id="rId10" w:history="1">
        <w:r w:rsidR="004475D0" w:rsidRPr="005E70ED">
          <w:rPr>
            <w:rStyle w:val="Hypertextovprepojenie"/>
            <w:rFonts w:ascii="Times New Roman" w:hAnsi="Times New Roman"/>
          </w:rPr>
          <w:t>www.telekom.sk</w:t>
        </w:r>
      </w:hyperlink>
      <w:r w:rsidR="004475D0" w:rsidRPr="005E70ED">
        <w:rPr>
          <w:rFonts w:ascii="Times New Roman" w:hAnsi="Times New Roman"/>
        </w:rPr>
        <w:t>).</w:t>
      </w:r>
    </w:p>
    <w:p w:rsidR="00313E8C" w:rsidRPr="005E70ED" w:rsidRDefault="004475D0" w:rsidP="005E70ED">
      <w:pPr>
        <w:pStyle w:val="Odsekzoznamu"/>
        <w:numPr>
          <w:ilvl w:val="0"/>
          <w:numId w:val="23"/>
        </w:numPr>
        <w:tabs>
          <w:tab w:val="left" w:pos="567"/>
        </w:tabs>
        <w:spacing w:after="0" w:line="240" w:lineRule="auto"/>
        <w:ind w:left="360"/>
        <w:jc w:val="both"/>
        <w:rPr>
          <w:rFonts w:ascii="Times New Roman" w:hAnsi="Times New Roman"/>
        </w:rPr>
      </w:pPr>
      <w:r w:rsidRPr="005E70ED">
        <w:rPr>
          <w:rFonts w:ascii="Times New Roman" w:hAnsi="Times New Roman"/>
        </w:rPr>
        <w:t>Žiadame dodržať platné predpisy podľa STN 73 6005 pre priestorovú úpravu vedení v plnom rozsahu.</w:t>
      </w:r>
      <w:r w:rsidR="00313E8C" w:rsidRPr="005E70ED">
        <w:rPr>
          <w:rFonts w:ascii="Times New Roman" w:hAnsi="Times New Roman"/>
        </w:rPr>
        <w:t xml:space="preserve">  </w:t>
      </w:r>
    </w:p>
    <w:p w:rsidR="004475D0" w:rsidRDefault="004475D0" w:rsidP="005E70ED">
      <w:pPr>
        <w:pStyle w:val="Zkladntext"/>
        <w:widowControl w:val="0"/>
        <w:numPr>
          <w:ilvl w:val="0"/>
          <w:numId w:val="19"/>
        </w:numPr>
        <w:autoSpaceDE w:val="0"/>
        <w:autoSpaceDN w:val="0"/>
        <w:adjustRightInd w:val="0"/>
        <w:spacing w:after="0" w:line="240" w:lineRule="auto"/>
        <w:ind w:left="360"/>
        <w:jc w:val="both"/>
        <w:rPr>
          <w:rFonts w:ascii="Times New Roman" w:eastAsia="Times New Roman" w:hAnsi="Times New Roman" w:cs="Times New Roman"/>
          <w:bCs/>
        </w:rPr>
      </w:pPr>
      <w:r>
        <w:rPr>
          <w:rFonts w:ascii="Times New Roman" w:eastAsia="Times New Roman" w:hAnsi="Times New Roman" w:cs="Times New Roman"/>
          <w:bCs/>
        </w:rPr>
        <w:t>Stavebník bude rešpektovať vyjadrenie k PD vydané SPP distribúcia a. s. vydaného dňa 8. 1. 2016 pod č. DPPRke/4944/Uh a zabezpečí nasledovné:</w:t>
      </w:r>
    </w:p>
    <w:p w:rsidR="004475D0" w:rsidRDefault="004475D0"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Pred realizáciou zemných prác alebo pred začatím vykonávania iných činností, je stavebník povinný na základe písomnej objednávky požiadať SPP-D o presné vytýčenie existujúcich plynáresnských zariadení, objednávku je potrebné zaslať na adresu: SPP – distribúcia, a. s. Mlynské Nivy 44/b, 825 11 Bratislava (Adela Szamosiová, tel. č. +421 55 242 5547, e-mail:adela.szamosiova@spp-distrib</w:t>
      </w:r>
      <w:r w:rsidR="00FF6186">
        <w:rPr>
          <w:rFonts w:ascii="Times New Roman" w:eastAsia="Times New Roman" w:hAnsi="Times New Roman" w:cs="Times New Roman"/>
          <w:bCs/>
        </w:rPr>
        <w:t>u</w:t>
      </w:r>
      <w:r>
        <w:rPr>
          <w:rFonts w:ascii="Times New Roman" w:eastAsia="Times New Roman" w:hAnsi="Times New Roman" w:cs="Times New Roman"/>
          <w:bCs/>
        </w:rPr>
        <w:t>cia.sk)</w:t>
      </w:r>
    </w:p>
    <w:p w:rsidR="00235E32" w:rsidRDefault="004475D0"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V záujme predchádzaniu poškodenia plynáre</w:t>
      </w:r>
      <w:r w:rsidR="00235E32">
        <w:rPr>
          <w:rFonts w:ascii="Times New Roman" w:eastAsia="Times New Roman" w:hAnsi="Times New Roman" w:cs="Times New Roman"/>
          <w:bCs/>
        </w:rPr>
        <w:t>n</w:t>
      </w:r>
      <w:r>
        <w:rPr>
          <w:rFonts w:ascii="Times New Roman" w:eastAsia="Times New Roman" w:hAnsi="Times New Roman" w:cs="Times New Roman"/>
          <w:bCs/>
        </w:rPr>
        <w:t>sk</w:t>
      </w:r>
      <w:r w:rsidR="00235E32">
        <w:rPr>
          <w:rFonts w:ascii="Times New Roman" w:eastAsia="Times New Roman" w:hAnsi="Times New Roman" w:cs="Times New Roman"/>
          <w:bCs/>
        </w:rPr>
        <w:t>ého</w:t>
      </w:r>
      <w:r>
        <w:rPr>
          <w:rFonts w:ascii="Times New Roman" w:eastAsia="Times New Roman" w:hAnsi="Times New Roman" w:cs="Times New Roman"/>
          <w:bCs/>
        </w:rPr>
        <w:t xml:space="preserve"> zariaden</w:t>
      </w:r>
      <w:r w:rsidR="00235E32">
        <w:rPr>
          <w:rFonts w:ascii="Times New Roman" w:eastAsia="Times New Roman" w:hAnsi="Times New Roman" w:cs="Times New Roman"/>
          <w:bCs/>
        </w:rPr>
        <w:t>ia, ohrozenia jeho prevádzky alebo prevádzky distribučnej siete, SPP-D vykonáva bezplatne vytyčovanie plynárenských zariadení do vzdialenosti 100m, alebo ak doba vytýčenia nepresiahne 1hodinu.</w:t>
      </w:r>
    </w:p>
    <w:p w:rsidR="00235E32" w:rsidRDefault="00235E32"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je povinný oznámiť začatie prác v ochrannom pásme plynárenských zariadení zástupcovi prevádzkovateľa SPP-D Ladislav Forgáč, tel. č. +421 55 242 5510) najneskôr 7 dní pred zahájením plánovaných prác</w:t>
      </w:r>
    </w:p>
    <w:p w:rsidR="00235E32" w:rsidRDefault="00235E32"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Stavebník je povinný zabezpečiť prístupnosť plynárenských zariadení počas realizácie činnosti z dôvodu potreby prevádzkovania plynárenských zariadení, najmä výkonu kontroly prevádzky, údržby a výkonu odborných prehliadok a odborných skúšok opráv, rekonštrukcie (obnovy) plynárenských zariadení</w:t>
      </w:r>
    </w:p>
    <w:p w:rsidR="004475D0" w:rsidRDefault="00235E32"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je povinný umožniť zástupcovi SPP-D vstup na stavenisko a výkon kontroly realizácie činností v ochrannom pásme plynárenských zariadení</w:t>
      </w:r>
    </w:p>
    <w:p w:rsidR="006A55CE" w:rsidRDefault="006A55CE"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je povinný realizovať výkopové práce vo vzdialenosti menšej ako 2m na každú stranu od obrysu existujúcich plynárenských zariadení v súlade s STN 73 3050 až po predchádzajúcom vytýčení plynárenských zariadení výhradne ručne bez použitia strojových mechanizmov</w:t>
      </w:r>
    </w:p>
    <w:p w:rsidR="006A55CE" w:rsidRDefault="006A55CE"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Ak pri výkopových prácach bolo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w:t>
      </w:r>
    </w:p>
    <w:p w:rsidR="006A55CE" w:rsidRDefault="006A55CE"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Prístup  k akýmkoľvek technologickým zariadeniam SPP-D</w:t>
      </w:r>
      <w:r w:rsidR="00FF6186">
        <w:rPr>
          <w:rFonts w:ascii="Times New Roman" w:eastAsia="Times New Roman" w:hAnsi="Times New Roman" w:cs="Times New Roman"/>
          <w:bCs/>
        </w:rPr>
        <w:t xml:space="preserve"> nie je povolený a manipulácia s nimi je prísne zakázaná, pokiaľ sa na tieto práce nevzťahuje vydané povolenie SPP-D</w:t>
      </w:r>
    </w:p>
    <w:p w:rsidR="00FF6186" w:rsidRDefault="00FF6186"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Odkryté plynovody, káble, ostatné inžinierske siete musia byť počas odkrytia zabezpečené proti poškodeniu</w:t>
      </w:r>
    </w:p>
    <w:p w:rsidR="00FF6186" w:rsidRDefault="00FF6186"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nesmie nad trasou plynovodu realizovať také terénne úpravy, ktoré by zmenili jeho doterajšie krytie a hĺbku uloženia, v prípade zmeny úrovne terénu požadujeme všetky zariadenia a poklopy plynárenských zariadení odsadiť do novej úrovne terénu</w:t>
      </w:r>
    </w:p>
    <w:p w:rsidR="00FF6186" w:rsidRDefault="00FF6186"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Každé poškodenie zariadenia SPP-D , vrátane poškodenia izolácie potrubia, musí byť ihneď ohlásené SPP-D na tel. č. 0850 111 727</w:t>
      </w:r>
    </w:p>
    <w:p w:rsidR="00FF6186" w:rsidRDefault="00FF6186"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Upozorňujeme, že SPP – D môže pri všetkých prípadoch poškodenia plynárenských zariadení podať podnet na Slovenskú obchodnú inšpekciu (SOI), ktorá je oprávnená za porušenie povinnosti v ochrannom alebo bezpečnostnom pásme plynárenského zariadenia uložiť podľa ustanovení Zákona o energetike sankciu vo výške 300,-€ až 150 000,-€</w:t>
      </w:r>
    </w:p>
    <w:p w:rsidR="00FF6186" w:rsidRDefault="00FF6186"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je povinný pri realizácii stavby dodržiavať ustanovenia Zákona o energetike, stavebného zákona a iných všeobecne záväzných právnych predpisov, ako aj podmienky uvedené v Zápise z vytýčenia plynárenských zariadení a taktiež ustanovenia Technických pravidiel pre plyn (TPP) najmä TPP 702 01, TPP 702 02</w:t>
      </w:r>
    </w:p>
    <w:p w:rsidR="00FF6186" w:rsidRDefault="00FF6186"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je povinný rešpektovať a zohľadniť existenciu pl</w:t>
      </w:r>
      <w:r w:rsidR="00BF04AF">
        <w:rPr>
          <w:rFonts w:ascii="Times New Roman" w:eastAsia="Times New Roman" w:hAnsi="Times New Roman" w:cs="Times New Roman"/>
          <w:bCs/>
        </w:rPr>
        <w:t>y</w:t>
      </w:r>
      <w:r>
        <w:rPr>
          <w:rFonts w:ascii="Times New Roman" w:eastAsia="Times New Roman" w:hAnsi="Times New Roman" w:cs="Times New Roman"/>
          <w:bCs/>
        </w:rPr>
        <w:t>nárenských zariadení alebo ich ochranných alebo bezpečnostných pásiem</w:t>
      </w:r>
    </w:p>
    <w:p w:rsidR="00BF04AF" w:rsidRDefault="00BF04AF"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je povinný pri súbehu a križovaní navrhovaných vedení s existujúcimi plynárenskými zariadeniami dodržať minimálne odstupové vzdialenosti v zmysle STN 73 6005 a TPP 906 01</w:t>
      </w:r>
    </w:p>
    <w:p w:rsidR="00FF6186" w:rsidRPr="004475D0" w:rsidRDefault="00BF04AF" w:rsidP="00E25839">
      <w:pPr>
        <w:pStyle w:val="Zkladntext"/>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Stavebník nesmie v ochrannom pásme plynárenských zariadení v zmysle §79 a §80 Zákona o energetike umiestňovať nadzemné stavby, kontrolné šachty, trvalé porasty a pod.</w:t>
      </w:r>
      <w:r w:rsidR="00FF6186">
        <w:rPr>
          <w:rFonts w:ascii="Times New Roman" w:eastAsia="Times New Roman" w:hAnsi="Times New Roman" w:cs="Times New Roman"/>
          <w:bCs/>
        </w:rPr>
        <w:t xml:space="preserve"> </w:t>
      </w:r>
    </w:p>
    <w:p w:rsidR="000C5728" w:rsidRDefault="000C5728" w:rsidP="00E25839">
      <w:pPr>
        <w:pStyle w:val="Zkladntext"/>
        <w:widowControl w:val="0"/>
        <w:numPr>
          <w:ilvl w:val="0"/>
          <w:numId w:val="19"/>
        </w:numPr>
        <w:autoSpaceDE w:val="0"/>
        <w:autoSpaceDN w:val="0"/>
        <w:adjustRightInd w:val="0"/>
        <w:spacing w:after="0" w:line="240" w:lineRule="auto"/>
        <w:ind w:left="360"/>
        <w:jc w:val="both"/>
        <w:rPr>
          <w:rFonts w:ascii="Times New Roman" w:eastAsia="Times New Roman" w:hAnsi="Times New Roman" w:cs="Times New Roman"/>
          <w:bCs/>
        </w:rPr>
      </w:pPr>
      <w:r>
        <w:rPr>
          <w:rFonts w:ascii="Times New Roman" w:hAnsi="Times New Roman" w:cs="Times New Roman"/>
          <w:bCs/>
        </w:rPr>
        <w:t xml:space="preserve">Z vyjadrenia Východoslovenskej distribučnej, a.s. Košice vydaného dňa </w:t>
      </w:r>
      <w:r w:rsidR="00BF04AF">
        <w:rPr>
          <w:rFonts w:ascii="Times New Roman" w:hAnsi="Times New Roman" w:cs="Times New Roman"/>
          <w:bCs/>
        </w:rPr>
        <w:t>15. 12. 2015</w:t>
      </w:r>
      <w:r>
        <w:rPr>
          <w:rFonts w:ascii="Times New Roman" w:hAnsi="Times New Roman" w:cs="Times New Roman"/>
          <w:bCs/>
        </w:rPr>
        <w:t xml:space="preserve">  pod č. </w:t>
      </w:r>
      <w:r w:rsidR="00BF04AF">
        <w:rPr>
          <w:rFonts w:ascii="Times New Roman" w:hAnsi="Times New Roman" w:cs="Times New Roman"/>
          <w:bCs/>
        </w:rPr>
        <w:t xml:space="preserve">4689/KE/Go/2015 </w:t>
      </w:r>
      <w:r>
        <w:rPr>
          <w:rFonts w:ascii="Times New Roman" w:hAnsi="Times New Roman" w:cs="Times New Roman"/>
          <w:bCs/>
        </w:rPr>
        <w:t>vyplýva, že v danej lokalite  sa nachádza</w:t>
      </w:r>
      <w:r w:rsidR="00BF04AF">
        <w:rPr>
          <w:rFonts w:ascii="Times New Roman" w:hAnsi="Times New Roman" w:cs="Times New Roman"/>
          <w:bCs/>
        </w:rPr>
        <w:t xml:space="preserve">jú </w:t>
      </w:r>
      <w:r>
        <w:rPr>
          <w:rFonts w:ascii="Times New Roman" w:hAnsi="Times New Roman" w:cs="Times New Roman"/>
          <w:bCs/>
        </w:rPr>
        <w:t xml:space="preserve"> </w:t>
      </w:r>
      <w:r w:rsidR="00BF04AF">
        <w:rPr>
          <w:rFonts w:ascii="Times New Roman" w:hAnsi="Times New Roman" w:cs="Times New Roman"/>
          <w:bCs/>
        </w:rPr>
        <w:t xml:space="preserve">nadzemné </w:t>
      </w:r>
      <w:r>
        <w:rPr>
          <w:rFonts w:ascii="Times New Roman" w:hAnsi="Times New Roman" w:cs="Times New Roman"/>
          <w:bCs/>
        </w:rPr>
        <w:t xml:space="preserve">NN </w:t>
      </w:r>
      <w:r w:rsidR="00BF04AF">
        <w:rPr>
          <w:rFonts w:ascii="Times New Roman" w:hAnsi="Times New Roman" w:cs="Times New Roman"/>
          <w:bCs/>
        </w:rPr>
        <w:t>a VN (do 35kV) rozvody, ktoré je možné lokalizovať na mieste.</w:t>
      </w:r>
      <w:r>
        <w:rPr>
          <w:rFonts w:ascii="Times New Roman" w:hAnsi="Times New Roman" w:cs="Times New Roman"/>
          <w:bCs/>
        </w:rPr>
        <w:t xml:space="preserve"> </w:t>
      </w:r>
    </w:p>
    <w:p w:rsidR="000C5728" w:rsidRDefault="000C5728" w:rsidP="00E25839">
      <w:pPr>
        <w:pStyle w:val="Zkladntext"/>
        <w:widowControl w:val="0"/>
        <w:numPr>
          <w:ilvl w:val="0"/>
          <w:numId w:val="25"/>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Stavební</w:t>
      </w:r>
      <w:r w:rsidR="00BF04AF">
        <w:rPr>
          <w:rFonts w:ascii="Times New Roman" w:hAnsi="Times New Roman" w:cs="Times New Roman"/>
          <w:bCs/>
        </w:rPr>
        <w:t>k</w:t>
      </w:r>
      <w:r>
        <w:rPr>
          <w:rFonts w:ascii="Times New Roman" w:hAnsi="Times New Roman" w:cs="Times New Roman"/>
          <w:bCs/>
        </w:rPr>
        <w:t xml:space="preserve"> budú rešpektovať vyššie uvedené vyjadrenie Východoslovenskej distribučnej a. s. Košice a pri výstavbe zabezpeč</w:t>
      </w:r>
      <w:r w:rsidR="00BF04AF">
        <w:rPr>
          <w:rFonts w:ascii="Times New Roman" w:hAnsi="Times New Roman" w:cs="Times New Roman"/>
          <w:bCs/>
        </w:rPr>
        <w:t>í</w:t>
      </w:r>
      <w:r>
        <w:rPr>
          <w:rFonts w:ascii="Times New Roman" w:hAnsi="Times New Roman" w:cs="Times New Roman"/>
          <w:bCs/>
        </w:rPr>
        <w:t xml:space="preserve"> dodržanie </w:t>
      </w:r>
      <w:r w:rsidR="00BF04AF">
        <w:rPr>
          <w:rFonts w:ascii="Times New Roman" w:hAnsi="Times New Roman" w:cs="Times New Roman"/>
          <w:bCs/>
        </w:rPr>
        <w:t xml:space="preserve"> ochranných pásiem v zmysle § 43 zákona č. 251/2012 Z. z.</w:t>
      </w:r>
    </w:p>
    <w:p w:rsidR="0051384C" w:rsidRDefault="00BF04AF" w:rsidP="00E25839">
      <w:pPr>
        <w:pStyle w:val="Zkladntext"/>
        <w:widowControl w:val="0"/>
        <w:numPr>
          <w:ilvl w:val="0"/>
          <w:numId w:val="25"/>
        </w:numPr>
        <w:autoSpaceDE w:val="0"/>
        <w:autoSpaceDN w:val="0"/>
        <w:adjustRightInd w:val="0"/>
        <w:spacing w:after="0" w:line="240" w:lineRule="auto"/>
        <w:jc w:val="both"/>
        <w:rPr>
          <w:rFonts w:ascii="Times New Roman" w:hAnsi="Times New Roman" w:cs="Times New Roman"/>
          <w:bCs/>
        </w:rPr>
      </w:pPr>
      <w:r w:rsidRPr="0051384C">
        <w:rPr>
          <w:rFonts w:ascii="Times New Roman" w:hAnsi="Times New Roman" w:cs="Times New Roman"/>
          <w:bCs/>
        </w:rPr>
        <w:t>V prípade zemných prác v blízkosti nadzemného vedenia žiadame, aby nebola poru</w:t>
      </w:r>
      <w:r w:rsidR="0051384C" w:rsidRPr="0051384C">
        <w:rPr>
          <w:rFonts w:ascii="Times New Roman" w:hAnsi="Times New Roman" w:cs="Times New Roman"/>
          <w:bCs/>
        </w:rPr>
        <w:t>š</w:t>
      </w:r>
      <w:r w:rsidRPr="0051384C">
        <w:rPr>
          <w:rFonts w:ascii="Times New Roman" w:hAnsi="Times New Roman" w:cs="Times New Roman"/>
          <w:bCs/>
        </w:rPr>
        <w:t>ená stabilita podperných bodov a taktiež aby nebola poruš</w:t>
      </w:r>
      <w:r w:rsidR="0051384C" w:rsidRPr="0051384C">
        <w:rPr>
          <w:rFonts w:ascii="Times New Roman" w:hAnsi="Times New Roman" w:cs="Times New Roman"/>
          <w:bCs/>
        </w:rPr>
        <w:t>ená uzemňovacia sústava elektrického vedenia. Pri prácach v blízkosti vedenia dodržať bezpečné vzdialenosti podľa platných STN.</w:t>
      </w:r>
    </w:p>
    <w:p w:rsidR="0051384C" w:rsidRPr="00410A70" w:rsidRDefault="0051384C"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Stavebník bude rešpektovať vyjadrenie Okresného</w:t>
      </w:r>
      <w:r w:rsidR="003B41FF" w:rsidRPr="00410A70">
        <w:rPr>
          <w:rFonts w:ascii="Times New Roman" w:hAnsi="Times New Roman" w:cs="Times New Roman"/>
        </w:rPr>
        <w:t xml:space="preserve"> </w:t>
      </w:r>
      <w:r w:rsidRPr="00410A70">
        <w:rPr>
          <w:rFonts w:ascii="Times New Roman" w:hAnsi="Times New Roman" w:cs="Times New Roman"/>
        </w:rPr>
        <w:t xml:space="preserve">úradu </w:t>
      </w:r>
      <w:r w:rsidR="00573E04" w:rsidRPr="00410A70">
        <w:rPr>
          <w:rFonts w:ascii="Times New Roman" w:hAnsi="Times New Roman" w:cs="Times New Roman"/>
        </w:rPr>
        <w:t>K</w:t>
      </w:r>
      <w:r w:rsidRPr="00410A70">
        <w:rPr>
          <w:rFonts w:ascii="Times New Roman" w:hAnsi="Times New Roman" w:cs="Times New Roman"/>
        </w:rPr>
        <w:t>ošice – okolie ŠVS vydaného dňa 09. 12. 2015 pod č. OU-KS-OSZP 2015/013342 a zabezpečí nasledovné: Priekopy resp. rigoly ústiace do Sokoľanského potoka (pri MK4, MK7, MK8) musia byť opatrené zariadeniami na zach</w:t>
      </w:r>
      <w:r w:rsidR="00083745" w:rsidRPr="00410A70">
        <w:rPr>
          <w:rFonts w:ascii="Times New Roman" w:hAnsi="Times New Roman" w:cs="Times New Roman"/>
        </w:rPr>
        <w:t>ytávanie plávajúcich látok.</w:t>
      </w:r>
    </w:p>
    <w:p w:rsidR="000C5728" w:rsidRPr="00410A70" w:rsidRDefault="000C57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3B41FF" w:rsidRPr="00410A70">
        <w:rPr>
          <w:rFonts w:ascii="Times New Roman" w:hAnsi="Times New Roman" w:cs="Times New Roman"/>
        </w:rPr>
        <w:t>k</w:t>
      </w:r>
      <w:r w:rsidRPr="00410A70">
        <w:rPr>
          <w:rFonts w:ascii="Times New Roman" w:hAnsi="Times New Roman" w:cs="Times New Roman"/>
        </w:rPr>
        <w:t xml:space="preserve"> bud</w:t>
      </w:r>
      <w:r w:rsidR="003B41FF" w:rsidRPr="00410A70">
        <w:rPr>
          <w:rFonts w:ascii="Times New Roman" w:hAnsi="Times New Roman" w:cs="Times New Roman"/>
        </w:rPr>
        <w:t>e</w:t>
      </w:r>
      <w:r w:rsidR="000F0EFB" w:rsidRPr="00410A70">
        <w:rPr>
          <w:rFonts w:ascii="Times New Roman" w:hAnsi="Times New Roman" w:cs="Times New Roman"/>
        </w:rPr>
        <w:t xml:space="preserve"> </w:t>
      </w:r>
      <w:r w:rsidRPr="00410A70">
        <w:rPr>
          <w:rFonts w:ascii="Times New Roman" w:hAnsi="Times New Roman" w:cs="Times New Roman"/>
        </w:rPr>
        <w:t xml:space="preserve"> rešpektovať vyjadrenie </w:t>
      </w:r>
      <w:r w:rsidR="003B41FF" w:rsidRPr="00410A70">
        <w:rPr>
          <w:rFonts w:ascii="Times New Roman" w:hAnsi="Times New Roman" w:cs="Times New Roman"/>
        </w:rPr>
        <w:t>Okresného riaditeľstva policajného zboru v Košiciach – okolie, ODI, Trieda SNP 39, 040 11 Košice a zabezpečí spracovanie projektu dočasného dopravného značenia (v prípade zmien aj trvalého dopravného značenia)</w:t>
      </w:r>
      <w:r w:rsidR="000F0EFB" w:rsidRPr="00410A70">
        <w:rPr>
          <w:rFonts w:ascii="Times New Roman" w:hAnsi="Times New Roman" w:cs="Times New Roman"/>
        </w:rPr>
        <w:t>. T</w:t>
      </w:r>
      <w:r w:rsidR="003B41FF" w:rsidRPr="00410A70">
        <w:rPr>
          <w:rFonts w:ascii="Times New Roman" w:hAnsi="Times New Roman" w:cs="Times New Roman"/>
        </w:rPr>
        <w:t>ento projekt je potrebné odsúhlasiť dopravným inšpektorátom.</w:t>
      </w:r>
      <w:r w:rsidRPr="00410A70">
        <w:rPr>
          <w:rFonts w:ascii="Times New Roman" w:hAnsi="Times New Roman" w:cs="Times New Roman"/>
        </w:rPr>
        <w:t xml:space="preserve"> </w:t>
      </w:r>
    </w:p>
    <w:p w:rsidR="000F0EFB" w:rsidRPr="00410A70" w:rsidRDefault="000C57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0F0EFB" w:rsidRPr="00410A70">
        <w:rPr>
          <w:rFonts w:ascii="Times New Roman" w:hAnsi="Times New Roman" w:cs="Times New Roman"/>
        </w:rPr>
        <w:t>k bude postupovať v súlade s vyjadrením Správy ciest Košického samosprávneho kraja Námestie Maratónu mieru 1, Košice č. IU-2016/522-202 zo dňa 12. 1. 2016 a zabezpečí:</w:t>
      </w:r>
    </w:p>
    <w:p w:rsidR="000F0EFB" w:rsidRPr="00E25839" w:rsidRDefault="00573E04"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lastRenderedPageBreak/>
        <w:t>Stavebné práce súvisiace s rekonštrukciou miestnych komunikácií a chodníkov vmieste napojenia na cestu III/3318 môžu byť zahájené až po označení pracovného miesta umiestnením dočasných dopravných značiek po predchádzajúcom odsúhlasení Projektu dopravného značenia OR PZ ODI Košice – okolie a povolení cestným správnym orgánom (Okresný úrad Košice – okolie, odbor cestnej dopravy a pozemných komunikácií, Hroncova 13, Košice).</w:t>
      </w:r>
    </w:p>
    <w:p w:rsidR="00573E04" w:rsidRPr="00E25839" w:rsidRDefault="00573E04"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Výkopové práce súvisiace s napojením na cestu III/3318 a s úpravou odvodňovacích zariadení realizovať tak, aby nedošlo k poškodeniu cestného telesa cesty III/3318, výkop viditeľne označiť a zabezpečiť pred možným úrazom chodcov a účastníkov cestnej premávky.</w:t>
      </w:r>
    </w:p>
    <w:p w:rsidR="00573E04" w:rsidRPr="00E25839" w:rsidRDefault="00573E04"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Zeminu neuskladňovať na cestnom telese cesty III/3318 ani v priekope, prípadné znečistenie vozovky ihneď odstrániť.</w:t>
      </w:r>
    </w:p>
    <w:p w:rsidR="008C4B7F" w:rsidRPr="00E25839" w:rsidRDefault="00573E04"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 xml:space="preserve">Pri napojení miestnych komunikácii na vozovku sa hrana vozovky cesty III/3318 zareže v hr.. 100mm a odstráni v dĺžke 1,5m smerom </w:t>
      </w:r>
      <w:r w:rsidR="008C4B7F" w:rsidRPr="00E25839">
        <w:rPr>
          <w:rFonts w:ascii="Times New Roman" w:hAnsi="Times New Roman" w:cs="Times New Roman"/>
        </w:rPr>
        <w:t xml:space="preserve"> k upravenej miestnej komunikácii z dôvodu plynulého napojenia asfaltobetónovej vrstvy. Pred pokládkou živičnej vrstvy sa hrana napojenia opatrí spojovacím postrekom. Škára medzi vjazdom a vozovkou sa zaleje pružnou zálievkou.</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Výška nivelety miestnych komunikácii v mieste napojenia na vozovku má byť v úrovni výšky nivelety vozovky cesty III/3318.</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Pri realizácii stavby dbať o to, aby cestné obrubníky lemujúce chodníky nezasahovali do krajnice a vozovky priľahlej komunikácie III/3318.</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Stavebník je v plnom rozsahu zodpovedný za škody spôsobené na cestnom telese, cesty III/3318 v kat. území Sokoľany a za bezpečnosť premávky počas stavebných prác.</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Po ukončení prác uviesť okolitý terén do pôvodného stavu, vrátane cestného príslušenstva.</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Stavebník zodpovedá za kvalitné stavebné práce podľa projektovej dokumentácie a podľa podmienok stanovených správcom cesty v tomto vyjadrení.</w:t>
      </w:r>
    </w:p>
    <w:p w:rsidR="00573E04"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Záručná doba na zrealizované dielo v mieste dotyku napojenia miestnych komunikácii na cestu III/3318 sa stanovuje 5 rokov.</w:t>
      </w:r>
      <w:r w:rsidR="00573E04" w:rsidRPr="00E25839">
        <w:rPr>
          <w:rFonts w:ascii="Times New Roman" w:hAnsi="Times New Roman" w:cs="Times New Roman"/>
        </w:rPr>
        <w:t xml:space="preserve"> </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Kritické miesta počas realizácie stavby je potrebné prekonzultovať na tvári miesta za účasti investora, projektanta, zástupcu cestného správneho orgánu a správcu cesty.</w:t>
      </w:r>
    </w:p>
    <w:p w:rsidR="008C4B7F" w:rsidRPr="00E25839" w:rsidRDefault="008C4B7F"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Po ukončení stavebných prác stavebník prizve správcu ciest k prekontrolovaniu stavu a k prevzatiu predmetného úseku cesty (Ing. Konderlová 0917626235).</w:t>
      </w:r>
    </w:p>
    <w:p w:rsidR="005D0028" w:rsidRPr="00E25839" w:rsidRDefault="005D0028"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Pred realizáciou stavebných prác stavebník požiada príslušný cestný správny orgán, t. j. Okresný úrad Košice – okolie, odbor cestnej dopravy a pozemných komunikácií, Hroncova 13, Košice o vydanie povolenia na zvláštne užívanie cestnej komunikácie v zmysle zákona č. 135/1961 Zb. o pozemných komunikáciách (cestný zákon) v znení neskorších právnych predpisov.</w:t>
      </w:r>
    </w:p>
    <w:p w:rsidR="005D0028" w:rsidRPr="00E25839" w:rsidRDefault="005D0028" w:rsidP="00E25839">
      <w:pPr>
        <w:pStyle w:val="Odsekzoznamu"/>
        <w:widowControl w:val="0"/>
        <w:numPr>
          <w:ilvl w:val="0"/>
          <w:numId w:val="26"/>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Termín realizácie a ukončenie prác v cestnom pozemku požadujeme nahlásiť SC KSK z dôvodu upovedomenia účastníkov cestnej premávky. (e-mail:maria.konderova@scksk.sk alebo telefonicky č. t. 0917626235)</w:t>
      </w:r>
    </w:p>
    <w:p w:rsidR="000C5728" w:rsidRPr="00410A70" w:rsidRDefault="005D00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 xml:space="preserve">Stavebník sa bude riadiť vyjadrením Okresného </w:t>
      </w:r>
      <w:r w:rsidR="000C5728" w:rsidRPr="00410A70">
        <w:rPr>
          <w:rFonts w:ascii="Times New Roman" w:hAnsi="Times New Roman" w:cs="Times New Roman"/>
        </w:rPr>
        <w:t>úradu Košice – okolie, Odbor starostlivosti o životné prostredie, Hroncova 13, Košice č. OU-KS-OSZP 2015/0</w:t>
      </w:r>
      <w:r w:rsidRPr="00410A70">
        <w:rPr>
          <w:rFonts w:ascii="Times New Roman" w:hAnsi="Times New Roman" w:cs="Times New Roman"/>
        </w:rPr>
        <w:t>13354</w:t>
      </w:r>
      <w:r w:rsidR="000C5728" w:rsidRPr="00410A70">
        <w:rPr>
          <w:rFonts w:ascii="Times New Roman" w:hAnsi="Times New Roman" w:cs="Times New Roman"/>
        </w:rPr>
        <w:t xml:space="preserve"> zo dňa </w:t>
      </w:r>
      <w:r w:rsidRPr="00410A70">
        <w:rPr>
          <w:rFonts w:ascii="Times New Roman" w:hAnsi="Times New Roman" w:cs="Times New Roman"/>
        </w:rPr>
        <w:t>22. 12. 2015</w:t>
      </w:r>
      <w:r w:rsidR="000C5728" w:rsidRPr="00410A70">
        <w:rPr>
          <w:rFonts w:ascii="Times New Roman" w:hAnsi="Times New Roman" w:cs="Times New Roman"/>
        </w:rPr>
        <w:t xml:space="preserve"> a zabezpeč</w:t>
      </w:r>
      <w:r w:rsidR="00E25839">
        <w:rPr>
          <w:rFonts w:ascii="Times New Roman" w:hAnsi="Times New Roman" w:cs="Times New Roman"/>
        </w:rPr>
        <w:t>í</w:t>
      </w:r>
      <w:r w:rsidR="000C5728" w:rsidRPr="00410A70">
        <w:rPr>
          <w:rFonts w:ascii="Times New Roman" w:hAnsi="Times New Roman" w:cs="Times New Roman"/>
        </w:rPr>
        <w:t>:</w:t>
      </w:r>
    </w:p>
    <w:p w:rsidR="000C5728" w:rsidRPr="00E25839" w:rsidRDefault="000C5728" w:rsidP="00E25839">
      <w:pPr>
        <w:pStyle w:val="Odsekzoznamu"/>
        <w:widowControl w:val="0"/>
        <w:numPr>
          <w:ilvl w:val="0"/>
          <w:numId w:val="27"/>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 xml:space="preserve">v prípade nutnosti výrubu stromov alebo krovia je potrebné o súhlas požiadať príslušnú obec. </w:t>
      </w:r>
      <w:r w:rsidR="005D0028" w:rsidRPr="00E25839">
        <w:rPr>
          <w:rFonts w:ascii="Times New Roman" w:hAnsi="Times New Roman" w:cs="Times New Roman"/>
        </w:rPr>
        <w:t xml:space="preserve">V prípade ak dreviny rastú na pozemkoch, ktoré sú vo vlastníctve obce o súhlas je potrebné požiadať Okresný úrad Košice – okolie, odbor starostlivosti o životné prostredie. </w:t>
      </w:r>
      <w:r w:rsidRPr="00E25839">
        <w:rPr>
          <w:rFonts w:ascii="Times New Roman" w:hAnsi="Times New Roman" w:cs="Times New Roman"/>
        </w:rPr>
        <w:t>Výrub musí byť riešený samostatným konaním</w:t>
      </w:r>
      <w:r w:rsidR="008E5DFE" w:rsidRPr="00E25839">
        <w:rPr>
          <w:rFonts w:ascii="Times New Roman" w:hAnsi="Times New Roman" w:cs="Times New Roman"/>
        </w:rPr>
        <w:t xml:space="preserve"> pred vydaním stavebného povolenia. Výrub sa uskutočňuje najmä v období vegetačného pokoja (01.10 – 31. 3.kalendárneho roka).</w:t>
      </w:r>
    </w:p>
    <w:p w:rsidR="000C5728" w:rsidRPr="00E25839" w:rsidRDefault="000C5728" w:rsidP="00E25839">
      <w:pPr>
        <w:pStyle w:val="Odsekzoznamu"/>
        <w:widowControl w:val="0"/>
        <w:numPr>
          <w:ilvl w:val="0"/>
          <w:numId w:val="27"/>
        </w:numPr>
        <w:autoSpaceDE w:val="0"/>
        <w:autoSpaceDN w:val="0"/>
        <w:adjustRightInd w:val="0"/>
        <w:spacing w:after="0" w:line="240" w:lineRule="auto"/>
        <w:jc w:val="both"/>
        <w:rPr>
          <w:rFonts w:ascii="Times New Roman" w:hAnsi="Times New Roman" w:cs="Times New Roman"/>
        </w:rPr>
      </w:pPr>
      <w:r w:rsidRPr="00E25839">
        <w:rPr>
          <w:rFonts w:ascii="Times New Roman" w:hAnsi="Times New Roman" w:cs="Times New Roman"/>
        </w:rPr>
        <w:t>pri vykonávaní stavebných prác zabezpečiť dodržiavanie zásad všeobecnej ochrany prírody a krajiny.</w:t>
      </w:r>
    </w:p>
    <w:p w:rsidR="000C5728" w:rsidRPr="00410A70" w:rsidRDefault="000C57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8E5DFE" w:rsidRPr="00410A70">
        <w:rPr>
          <w:rFonts w:ascii="Times New Roman" w:hAnsi="Times New Roman" w:cs="Times New Roman"/>
        </w:rPr>
        <w:t xml:space="preserve">k bude </w:t>
      </w:r>
      <w:r w:rsidRPr="00410A70">
        <w:rPr>
          <w:rFonts w:ascii="Times New Roman" w:hAnsi="Times New Roman" w:cs="Times New Roman"/>
        </w:rPr>
        <w:t xml:space="preserve">rešpektovať vyjadrenie Okresného úradu Košice – okolie, Odbor starostlivosti o životné prostredie, Hroncova 13, Košice vydaného dňa </w:t>
      </w:r>
      <w:r w:rsidR="008E5DFE" w:rsidRPr="00410A70">
        <w:rPr>
          <w:rFonts w:ascii="Times New Roman" w:hAnsi="Times New Roman" w:cs="Times New Roman"/>
        </w:rPr>
        <w:t>09. 12. 2015</w:t>
      </w:r>
      <w:r w:rsidRPr="00410A70">
        <w:rPr>
          <w:rFonts w:ascii="Times New Roman" w:hAnsi="Times New Roman" w:cs="Times New Roman"/>
        </w:rPr>
        <w:t xml:space="preserve"> pod č. OU-KS-OSZP 2015/0</w:t>
      </w:r>
      <w:r w:rsidR="008E5DFE" w:rsidRPr="00410A70">
        <w:rPr>
          <w:rFonts w:ascii="Times New Roman" w:hAnsi="Times New Roman" w:cs="Times New Roman"/>
        </w:rPr>
        <w:t>13345</w:t>
      </w:r>
      <w:r w:rsidRPr="00410A70">
        <w:rPr>
          <w:rFonts w:ascii="Times New Roman" w:hAnsi="Times New Roman" w:cs="Times New Roman"/>
        </w:rPr>
        <w:t xml:space="preserve"> a zabezpečia nasledovné : </w:t>
      </w:r>
    </w:p>
    <w:p w:rsidR="000C5728" w:rsidRPr="00410A70" w:rsidRDefault="000C57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Zakazuje sa podľa § 18 ods. 4 písm. a), b) zákona o odpadoch uložiť, alebo ponechať odpad na inom mieste, ako na mieste na to určenom, zhodnotiť, alebo zneškodniť odpad inak, ako v súlade s týmto zákonom. Stavebnú suť uložiť na legálnu skládku , nie na miesto určené obcou.</w:t>
      </w:r>
    </w:p>
    <w:p w:rsidR="000C5728" w:rsidRPr="00410A70" w:rsidRDefault="000C57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t>Držiteľ odpadu  je povinný podľa § 19 ods. 1 písm. g) zákona o odpadoch odovzdať odpad len osobe oprávnenej nakladať s odpadmi podľa tohto zákona a dodržiavať ustanovenia § 40c zákona o odpadoch.</w:t>
      </w:r>
    </w:p>
    <w:p w:rsidR="000C5728" w:rsidRPr="00410A70" w:rsidRDefault="000C5728" w:rsidP="00E25839">
      <w:pPr>
        <w:pStyle w:val="Odsekzoznamu"/>
        <w:widowControl w:val="0"/>
        <w:numPr>
          <w:ilvl w:val="0"/>
          <w:numId w:val="19"/>
        </w:numPr>
        <w:autoSpaceDE w:val="0"/>
        <w:autoSpaceDN w:val="0"/>
        <w:adjustRightInd w:val="0"/>
        <w:spacing w:after="0" w:line="240" w:lineRule="auto"/>
        <w:ind w:left="360"/>
        <w:jc w:val="both"/>
        <w:rPr>
          <w:rFonts w:ascii="Times New Roman" w:hAnsi="Times New Roman" w:cs="Times New Roman"/>
        </w:rPr>
      </w:pPr>
      <w:r w:rsidRPr="00410A70">
        <w:rPr>
          <w:rFonts w:ascii="Times New Roman" w:hAnsi="Times New Roman" w:cs="Times New Roman"/>
        </w:rPr>
        <w:lastRenderedPageBreak/>
        <w:t xml:space="preserve">Pri kolaudačnom konaní predložiť doklad o spôsobe nakladania s druhmi odpadov vzniknutými v rámci realizácie danej stavby – predložením faktúr za zneškodnenie resp. zhodnotenie odpadov </w:t>
      </w:r>
      <w:r w:rsidR="008E5DFE" w:rsidRPr="00410A70">
        <w:rPr>
          <w:rFonts w:ascii="Times New Roman" w:hAnsi="Times New Roman" w:cs="Times New Roman"/>
        </w:rPr>
        <w:t>príslušnému stavebnému úradu.</w:t>
      </w:r>
    </w:p>
    <w:p w:rsidR="000C5728" w:rsidRPr="00410A70" w:rsidRDefault="000C5728" w:rsidP="00E25839">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Výstavbu zabezpečiť tak, aby nedochádzalo k znečisťovaniu okolitých priestorov a po ukončení stavby uviesť okolie do pôvodného stavu. </w:t>
      </w:r>
    </w:p>
    <w:p w:rsidR="000C5728" w:rsidRDefault="000C5728" w:rsidP="00E25839">
      <w:pPr>
        <w:pStyle w:val="Zarkazkladnhotextu3"/>
        <w:numPr>
          <w:ilvl w:val="0"/>
          <w:numId w:val="19"/>
        </w:numPr>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Stavební</w:t>
      </w:r>
      <w:r w:rsidR="008E5DFE">
        <w:rPr>
          <w:rFonts w:ascii="Times New Roman" w:hAnsi="Times New Roman" w:cs="Times New Roman"/>
          <w:sz w:val="22"/>
          <w:szCs w:val="22"/>
        </w:rPr>
        <w:t>k je</w:t>
      </w:r>
      <w:r>
        <w:rPr>
          <w:rFonts w:ascii="Times New Roman" w:hAnsi="Times New Roman" w:cs="Times New Roman"/>
          <w:sz w:val="22"/>
          <w:szCs w:val="22"/>
        </w:rPr>
        <w:t xml:space="preserve"> povinn</w:t>
      </w:r>
      <w:r w:rsidR="008E5DFE">
        <w:rPr>
          <w:rFonts w:ascii="Times New Roman" w:hAnsi="Times New Roman" w:cs="Times New Roman"/>
          <w:sz w:val="22"/>
          <w:szCs w:val="22"/>
        </w:rPr>
        <w:t>ý</w:t>
      </w:r>
      <w:r>
        <w:rPr>
          <w:rFonts w:ascii="Times New Roman" w:hAnsi="Times New Roman" w:cs="Times New Roman"/>
          <w:sz w:val="22"/>
          <w:szCs w:val="22"/>
        </w:rPr>
        <w:t xml:space="preserve"> dbať na to, aby uskutočňovaním stavby neboli poškodené susedné pozemky a stavby. Prípadné škody vzniknuté na cudzích nehnuteľnostiach realizáciou stavby, resp. škody vzniknuté v dôsledku jej preukázateľného vplyvu na susedné nehnuteľnosti, </w:t>
      </w:r>
      <w:r w:rsidR="008E5DFE">
        <w:rPr>
          <w:rFonts w:ascii="Times New Roman" w:hAnsi="Times New Roman" w:cs="Times New Roman"/>
          <w:sz w:val="22"/>
          <w:szCs w:val="22"/>
        </w:rPr>
        <w:t xml:space="preserve">je </w:t>
      </w:r>
      <w:r>
        <w:rPr>
          <w:rFonts w:ascii="Times New Roman" w:hAnsi="Times New Roman" w:cs="Times New Roman"/>
          <w:sz w:val="22"/>
          <w:szCs w:val="22"/>
        </w:rPr>
        <w:t>stavební</w:t>
      </w:r>
      <w:r w:rsidR="008E5DFE">
        <w:rPr>
          <w:rFonts w:ascii="Times New Roman" w:hAnsi="Times New Roman" w:cs="Times New Roman"/>
          <w:sz w:val="22"/>
          <w:szCs w:val="22"/>
        </w:rPr>
        <w:t>k</w:t>
      </w:r>
      <w:r>
        <w:rPr>
          <w:rFonts w:ascii="Times New Roman" w:hAnsi="Times New Roman" w:cs="Times New Roman"/>
          <w:sz w:val="22"/>
          <w:szCs w:val="22"/>
        </w:rPr>
        <w:t xml:space="preserve"> povinn</w:t>
      </w:r>
      <w:r w:rsidR="008E5DFE">
        <w:rPr>
          <w:rFonts w:ascii="Times New Roman" w:hAnsi="Times New Roman" w:cs="Times New Roman"/>
          <w:sz w:val="22"/>
          <w:szCs w:val="22"/>
        </w:rPr>
        <w:t>ý</w:t>
      </w:r>
      <w:r>
        <w:rPr>
          <w:rFonts w:ascii="Times New Roman" w:hAnsi="Times New Roman" w:cs="Times New Roman"/>
          <w:sz w:val="22"/>
          <w:szCs w:val="22"/>
        </w:rPr>
        <w:t xml:space="preserve"> odstrániť na vlastné náklady, podľa všeobecne platných predpisov o zodpovednosti a náhrade škody / Občiansky zákonník /.</w:t>
      </w:r>
    </w:p>
    <w:p w:rsidR="000C5728" w:rsidRPr="00410A70" w:rsidRDefault="000C5728" w:rsidP="00E25839">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 xml:space="preserve">Pri výstavbe budú dodržané všeobecné technické požiadavky na uskutočňovanie stavieb stanovené §§ 48 –53 stavebného zákona a osobitnými predpismi a príslušné technické normy. </w:t>
      </w:r>
    </w:p>
    <w:p w:rsidR="000C5728" w:rsidRPr="00410A70" w:rsidRDefault="000C5728" w:rsidP="00E25839">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Pri  uskutočňovaní   stavebných  prác stavební</w:t>
      </w:r>
      <w:r w:rsidR="008E5DFE" w:rsidRPr="00410A70">
        <w:rPr>
          <w:rFonts w:ascii="Times New Roman" w:hAnsi="Times New Roman" w:cs="Times New Roman"/>
        </w:rPr>
        <w:t>k</w:t>
      </w:r>
      <w:r w:rsidRPr="00410A70">
        <w:rPr>
          <w:rFonts w:ascii="Times New Roman" w:hAnsi="Times New Roman" w:cs="Times New Roman"/>
        </w:rPr>
        <w:t xml:space="preserve"> bud</w:t>
      </w:r>
      <w:r w:rsidR="008E5DFE" w:rsidRPr="00410A70">
        <w:rPr>
          <w:rFonts w:ascii="Times New Roman" w:hAnsi="Times New Roman" w:cs="Times New Roman"/>
        </w:rPr>
        <w:t>e</w:t>
      </w:r>
      <w:r w:rsidRPr="00410A70">
        <w:rPr>
          <w:rFonts w:ascii="Times New Roman" w:hAnsi="Times New Roman" w:cs="Times New Roman"/>
        </w:rPr>
        <w:t xml:space="preserve">  rešpektovať  všetky  platné  právne  </w:t>
      </w:r>
      <w:r w:rsidRPr="00410A70">
        <w:rPr>
          <w:rFonts w:ascii="Times New Roman" w:hAnsi="Times New Roman" w:cs="Times New Roman"/>
        </w:rPr>
        <w:br/>
        <w:t xml:space="preserve"> predpisy hlavne na úseku bezpečnosti práce, požiarnej ochrany, ochrany zdravia ľudí a            </w:t>
      </w:r>
      <w:r w:rsidRPr="00410A70">
        <w:rPr>
          <w:rFonts w:ascii="Times New Roman" w:hAnsi="Times New Roman" w:cs="Times New Roman"/>
        </w:rPr>
        <w:br/>
        <w:t xml:space="preserve">  životného prostredia najmä je nutné dodržiavať :</w:t>
      </w:r>
    </w:p>
    <w:p w:rsidR="000C5728" w:rsidRPr="00E25839" w:rsidRDefault="000C5728" w:rsidP="00E25839">
      <w:pPr>
        <w:pStyle w:val="Odsekzoznamu"/>
        <w:numPr>
          <w:ilvl w:val="0"/>
          <w:numId w:val="28"/>
        </w:numPr>
        <w:spacing w:after="0" w:line="240" w:lineRule="auto"/>
        <w:jc w:val="both"/>
        <w:rPr>
          <w:rFonts w:ascii="Times New Roman" w:hAnsi="Times New Roman" w:cs="Times New Roman"/>
        </w:rPr>
      </w:pPr>
      <w:r w:rsidRPr="00E25839">
        <w:rPr>
          <w:rFonts w:ascii="Times New Roman" w:hAnsi="Times New Roman" w:cs="Times New Roman"/>
        </w:rPr>
        <w:t xml:space="preserve">ustanovenia §46, §47, §§ 48-53 stavebného zákona, upravujúce požiadavky na </w:t>
      </w:r>
      <w:r w:rsidRPr="00E25839">
        <w:rPr>
          <w:rFonts w:ascii="Times New Roman" w:hAnsi="Times New Roman" w:cs="Times New Roman"/>
        </w:rPr>
        <w:br/>
        <w:t xml:space="preserve">navrhovanie  a  uskutočňovanie  stavieb   </w:t>
      </w:r>
    </w:p>
    <w:p w:rsidR="000C5728" w:rsidRPr="00E25839" w:rsidRDefault="000C5728" w:rsidP="00E25839">
      <w:pPr>
        <w:pStyle w:val="Odsekzoznamu"/>
        <w:numPr>
          <w:ilvl w:val="0"/>
          <w:numId w:val="28"/>
        </w:numPr>
        <w:spacing w:after="0" w:line="240" w:lineRule="auto"/>
        <w:jc w:val="both"/>
        <w:rPr>
          <w:rFonts w:ascii="Times New Roman" w:hAnsi="Times New Roman" w:cs="Times New Roman"/>
        </w:rPr>
      </w:pPr>
      <w:r w:rsidRPr="00E25839">
        <w:rPr>
          <w:rFonts w:ascii="Times New Roman" w:hAnsi="Times New Roman" w:cs="Times New Roman"/>
        </w:rPr>
        <w:t xml:space="preserve">ustanovenia vyhlášky č. 532/2002 Z. z. o všeobecných technických požiadavkách na     </w:t>
      </w:r>
      <w:r w:rsidRPr="00E25839">
        <w:rPr>
          <w:rFonts w:ascii="Times New Roman" w:hAnsi="Times New Roman" w:cs="Times New Roman"/>
        </w:rPr>
        <w:br/>
        <w:t xml:space="preserve">výstavbu a o všeobecných technických požiadavkách na stavby užívané osobami    </w:t>
      </w:r>
      <w:r w:rsidRPr="00E25839">
        <w:rPr>
          <w:rFonts w:ascii="Times New Roman" w:hAnsi="Times New Roman" w:cs="Times New Roman"/>
        </w:rPr>
        <w:br/>
        <w:t>s  obmedzenou schopnosťou pohybu a orientácie,</w:t>
      </w:r>
    </w:p>
    <w:p w:rsidR="000C5728" w:rsidRPr="00E25839" w:rsidRDefault="000C5728" w:rsidP="00E25839">
      <w:pPr>
        <w:pStyle w:val="Odsekzoznamu"/>
        <w:numPr>
          <w:ilvl w:val="0"/>
          <w:numId w:val="28"/>
        </w:numPr>
        <w:spacing w:after="0" w:line="240" w:lineRule="auto"/>
        <w:jc w:val="both"/>
        <w:rPr>
          <w:rFonts w:ascii="Times New Roman" w:hAnsi="Times New Roman" w:cs="Times New Roman"/>
        </w:rPr>
      </w:pPr>
      <w:r w:rsidRPr="00E25839">
        <w:rPr>
          <w:rFonts w:ascii="Times New Roman" w:hAnsi="Times New Roman" w:cs="Times New Roman"/>
        </w:rPr>
        <w:t>zákon č.124/2006 a 309/2007 Z. z., o bezpečnosti a ochrane zdravia</w:t>
      </w:r>
    </w:p>
    <w:p w:rsidR="000C5728" w:rsidRPr="00E25839" w:rsidRDefault="000C5728" w:rsidP="00E25839">
      <w:pPr>
        <w:pStyle w:val="Odsekzoznamu"/>
        <w:numPr>
          <w:ilvl w:val="0"/>
          <w:numId w:val="28"/>
        </w:numPr>
        <w:spacing w:after="0" w:line="240" w:lineRule="auto"/>
        <w:jc w:val="both"/>
        <w:rPr>
          <w:rFonts w:ascii="Times New Roman" w:hAnsi="Times New Roman" w:cs="Times New Roman"/>
        </w:rPr>
      </w:pPr>
      <w:r w:rsidRPr="00E25839">
        <w:rPr>
          <w:rFonts w:ascii="Times New Roman" w:hAnsi="Times New Roman" w:cs="Times New Roman"/>
        </w:rPr>
        <w:t>zákon č. 281/2006 Z. z., o minimálnych bezpečnostných a zdravotných požiadavkách pre práci s bremenami</w:t>
      </w:r>
    </w:p>
    <w:p w:rsidR="000C5728" w:rsidRPr="00E25839" w:rsidRDefault="000C5728" w:rsidP="00E25839">
      <w:pPr>
        <w:pStyle w:val="Odsekzoznamu"/>
        <w:numPr>
          <w:ilvl w:val="0"/>
          <w:numId w:val="28"/>
        </w:numPr>
        <w:spacing w:after="0" w:line="240" w:lineRule="auto"/>
        <w:jc w:val="both"/>
        <w:rPr>
          <w:rFonts w:ascii="Times New Roman" w:hAnsi="Times New Roman" w:cs="Times New Roman"/>
        </w:rPr>
      </w:pPr>
      <w:r w:rsidRPr="00E25839">
        <w:rPr>
          <w:rFonts w:ascii="Times New Roman" w:hAnsi="Times New Roman" w:cs="Times New Roman"/>
        </w:rPr>
        <w:t>zákon č. 396/2006 Z. z., o minimálny bezpečnostných požiadavkách na pracovisko.</w:t>
      </w:r>
    </w:p>
    <w:p w:rsidR="000C5728" w:rsidRPr="00410A70" w:rsidRDefault="000C5728" w:rsidP="00E25839">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Stavební</w:t>
      </w:r>
      <w:r w:rsidR="008E5DFE" w:rsidRPr="00410A70">
        <w:rPr>
          <w:rFonts w:ascii="Times New Roman" w:hAnsi="Times New Roman" w:cs="Times New Roman"/>
        </w:rPr>
        <w:t>k</w:t>
      </w:r>
      <w:r w:rsidRPr="00410A70">
        <w:rPr>
          <w:rFonts w:ascii="Times New Roman" w:hAnsi="Times New Roman" w:cs="Times New Roman"/>
        </w:rPr>
        <w:t xml:space="preserve"> použij</w:t>
      </w:r>
      <w:r w:rsidR="008E5DFE" w:rsidRPr="00410A70">
        <w:rPr>
          <w:rFonts w:ascii="Times New Roman" w:hAnsi="Times New Roman" w:cs="Times New Roman"/>
        </w:rPr>
        <w:t>e</w:t>
      </w:r>
      <w:r w:rsidRPr="00410A70">
        <w:rPr>
          <w:rFonts w:ascii="Times New Roman" w:hAnsi="Times New Roman" w:cs="Times New Roman"/>
        </w:rPr>
        <w:t xml:space="preserve"> pri uskutočňovaní stavby vhodné stavebné výrobky v zmysle § </w:t>
      </w:r>
      <w:smartTag w:uri="urn:schemas-microsoft-com:office:smarttags" w:element="metricconverter">
        <w:smartTagPr>
          <w:attr w:name="ProductID" w:val="43f"/>
        </w:smartTagPr>
        <w:r w:rsidRPr="00410A70">
          <w:rPr>
            <w:rFonts w:ascii="Times New Roman" w:hAnsi="Times New Roman" w:cs="Times New Roman"/>
          </w:rPr>
          <w:t>43f</w:t>
        </w:r>
      </w:smartTag>
      <w:r w:rsidRPr="00410A70">
        <w:rPr>
          <w:rFonts w:ascii="Times New Roman" w:hAnsi="Times New Roman" w:cs="Times New Roman"/>
        </w:rPr>
        <w:t xml:space="preserve"> stavebného zákona a predlož</w:t>
      </w:r>
      <w:r w:rsidR="008E5DFE" w:rsidRPr="00410A70">
        <w:rPr>
          <w:rFonts w:ascii="Times New Roman" w:hAnsi="Times New Roman" w:cs="Times New Roman"/>
        </w:rPr>
        <w:t>í</w:t>
      </w:r>
      <w:r w:rsidRPr="00410A70">
        <w:rPr>
          <w:rFonts w:ascii="Times New Roman" w:hAnsi="Times New Roman" w:cs="Times New Roman"/>
        </w:rPr>
        <w:t xml:space="preserve">  s návrhom na vydanie kolaudačného rozhodnutia doklady o overení vlastnosti výrobkov použitých na stavbe  podľa zákona   č. 90/1998 Z. z. o stavebných výrobkoch v znení neskorších predpisov.</w:t>
      </w:r>
    </w:p>
    <w:p w:rsidR="000C5728" w:rsidRPr="00410A70" w:rsidRDefault="000C5728" w:rsidP="00E25839">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Stavbu možno užívať len na základe kolaudačného rozhodnutia podľa § 79 stavebného zákona, ktoré na písomný návrh stavebník</w:t>
      </w:r>
      <w:r w:rsidR="008E5DFE" w:rsidRPr="00410A70">
        <w:rPr>
          <w:rFonts w:ascii="Times New Roman" w:hAnsi="Times New Roman" w:cs="Times New Roman"/>
        </w:rPr>
        <w:t>a</w:t>
      </w:r>
      <w:r w:rsidRPr="00410A70">
        <w:rPr>
          <w:rFonts w:ascii="Times New Roman" w:hAnsi="Times New Roman" w:cs="Times New Roman"/>
        </w:rPr>
        <w:t xml:space="preserve"> vydá stavebný úrad. </w:t>
      </w:r>
    </w:p>
    <w:p w:rsidR="000C5728" w:rsidRPr="00410A70" w:rsidRDefault="000C5728" w:rsidP="00E25839">
      <w:pPr>
        <w:pStyle w:val="Odsekzoznamu"/>
        <w:numPr>
          <w:ilvl w:val="0"/>
          <w:numId w:val="19"/>
        </w:numPr>
        <w:spacing w:after="0" w:line="240" w:lineRule="auto"/>
        <w:ind w:left="360"/>
        <w:jc w:val="both"/>
        <w:rPr>
          <w:rFonts w:ascii="Times New Roman" w:hAnsi="Times New Roman" w:cs="Times New Roman"/>
        </w:rPr>
      </w:pPr>
      <w:r w:rsidRPr="00410A70">
        <w:rPr>
          <w:rFonts w:ascii="Times New Roman" w:hAnsi="Times New Roman" w:cs="Times New Roman"/>
        </w:rPr>
        <w:t>Ku kolaudačnému konaniu stavby predlož</w:t>
      </w:r>
      <w:r w:rsidR="008E5DFE" w:rsidRPr="00410A70">
        <w:rPr>
          <w:rFonts w:ascii="Times New Roman" w:hAnsi="Times New Roman" w:cs="Times New Roman"/>
        </w:rPr>
        <w:t>í</w:t>
      </w:r>
      <w:r w:rsidRPr="00410A70">
        <w:rPr>
          <w:rFonts w:ascii="Times New Roman" w:hAnsi="Times New Roman" w:cs="Times New Roman"/>
        </w:rPr>
        <w:t xml:space="preserve"> stavební</w:t>
      </w:r>
      <w:r w:rsidR="008E5DFE" w:rsidRPr="00410A70">
        <w:rPr>
          <w:rFonts w:ascii="Times New Roman" w:hAnsi="Times New Roman" w:cs="Times New Roman"/>
        </w:rPr>
        <w:t>k</w:t>
      </w:r>
      <w:r w:rsidRPr="00410A70">
        <w:rPr>
          <w:rFonts w:ascii="Times New Roman" w:hAnsi="Times New Roman" w:cs="Times New Roman"/>
        </w:rPr>
        <w:t xml:space="preserve"> doklady stanovené §§ 17, 18 vyhlášky MŽP SR č. 453/2000 Z. z., ktorou sa vykonávajú niektoré ust. stavebného zákona a to: porealizačné zameranie stavby, doklady o výsledkoch predpísaných skúšok, doklady o overení požadovaných vlastností výrobkov, certifikáty zhody použitých materiálov a zabudovaných stavebných výrobkov a doklad o spôsobe zneškodnenia odpadov vzniknutých stavebnou činnosťou.</w:t>
      </w:r>
    </w:p>
    <w:p w:rsidR="000C5728" w:rsidRDefault="000C5728" w:rsidP="00E25839">
      <w:pPr>
        <w:spacing w:after="0" w:line="240" w:lineRule="auto"/>
        <w:ind w:left="340"/>
        <w:jc w:val="both"/>
        <w:rPr>
          <w:rFonts w:ascii="Times New Roman" w:hAnsi="Times New Roman" w:cs="Times New Roman"/>
        </w:rPr>
      </w:pPr>
    </w:p>
    <w:p w:rsidR="000C5728" w:rsidRDefault="000C5728" w:rsidP="000C5728">
      <w:pPr>
        <w:pStyle w:val="Zkladntext3"/>
        <w:spacing w:after="0"/>
        <w:jc w:val="both"/>
        <w:rPr>
          <w:rFonts w:ascii="Times New Roman" w:hAnsi="Times New Roman" w:cs="Times New Roman"/>
          <w:b/>
          <w:sz w:val="22"/>
          <w:szCs w:val="22"/>
        </w:rPr>
      </w:pPr>
      <w:r>
        <w:rPr>
          <w:rFonts w:ascii="Times New Roman" w:hAnsi="Times New Roman" w:cs="Times New Roman"/>
          <w:b/>
          <w:sz w:val="22"/>
          <w:szCs w:val="22"/>
        </w:rPr>
        <w:t xml:space="preserve">Stavebné povolenie stráca platnosť, ak do </w:t>
      </w:r>
      <w:r w:rsidR="008E5DFE">
        <w:rPr>
          <w:rFonts w:ascii="Times New Roman" w:hAnsi="Times New Roman" w:cs="Times New Roman"/>
          <w:b/>
          <w:sz w:val="22"/>
          <w:szCs w:val="22"/>
        </w:rPr>
        <w:t>troch</w:t>
      </w:r>
      <w:r>
        <w:rPr>
          <w:rFonts w:ascii="Times New Roman" w:hAnsi="Times New Roman" w:cs="Times New Roman"/>
          <w:b/>
          <w:sz w:val="22"/>
          <w:szCs w:val="22"/>
        </w:rPr>
        <w:t xml:space="preserve"> rokov odo dňa nadobudnutia právoplatnosti sa so stavbou nezačne.</w:t>
      </w:r>
    </w:p>
    <w:p w:rsidR="000C5728" w:rsidRDefault="000C5728" w:rsidP="000C5728">
      <w:pPr>
        <w:pStyle w:val="Zkladntext3"/>
        <w:spacing w:after="0"/>
        <w:jc w:val="both"/>
        <w:rPr>
          <w:rFonts w:ascii="Times New Roman" w:hAnsi="Times New Roman" w:cs="Times New Roman"/>
          <w:b/>
          <w:sz w:val="22"/>
          <w:szCs w:val="22"/>
        </w:rPr>
      </w:pPr>
      <w:r>
        <w:rPr>
          <w:rFonts w:ascii="Times New Roman" w:hAnsi="Times New Roman" w:cs="Times New Roman"/>
          <w:b/>
          <w:sz w:val="22"/>
          <w:szCs w:val="22"/>
        </w:rPr>
        <w:t>So stavbou sa nesmie začať pokiaľ stavebné povolenie nenadobudlo právoplatnosť.</w:t>
      </w:r>
    </w:p>
    <w:p w:rsidR="000C5728" w:rsidRDefault="000C5728" w:rsidP="000C5728">
      <w:pPr>
        <w:jc w:val="both"/>
        <w:rPr>
          <w:sz w:val="24"/>
        </w:rPr>
      </w:pPr>
      <w:r>
        <w:rPr>
          <w:rFonts w:ascii="Times New Roman" w:hAnsi="Times New Roman" w:cs="Times New Roman"/>
          <w:b/>
          <w:sz w:val="24"/>
          <w:szCs w:val="24"/>
        </w:rPr>
        <w:t>V zmysle ust. § 70 stavebného zákona je toto rozhodnutie záväzné aj pre právnych nástupcov stavebníka a ostatných účastníkov konania.</w:t>
      </w:r>
      <w:r>
        <w:rPr>
          <w:b/>
          <w:sz w:val="24"/>
          <w:szCs w:val="24"/>
        </w:rPr>
        <w:t xml:space="preserve">  </w:t>
      </w:r>
      <w:r>
        <w:rPr>
          <w:sz w:val="24"/>
        </w:rPr>
        <w:t xml:space="preserve"> </w:t>
      </w:r>
    </w:p>
    <w:p w:rsidR="000C5728" w:rsidRDefault="000C5728" w:rsidP="000C5728">
      <w:pPr>
        <w:spacing w:after="0"/>
        <w:jc w:val="center"/>
        <w:rPr>
          <w:rFonts w:ascii="Times New Roman" w:hAnsi="Times New Roman" w:cs="Times New Roman"/>
          <w:b/>
        </w:rPr>
      </w:pPr>
      <w:r>
        <w:rPr>
          <w:rFonts w:ascii="Times New Roman" w:hAnsi="Times New Roman" w:cs="Times New Roman"/>
          <w:b/>
        </w:rPr>
        <w:t>O d  ô v o d n e n i e:</w:t>
      </w:r>
    </w:p>
    <w:p w:rsidR="00963A55" w:rsidRPr="00963A55" w:rsidRDefault="004A4D93" w:rsidP="003B0F09">
      <w:pPr>
        <w:pStyle w:val="Zkladntext"/>
        <w:spacing w:after="0"/>
        <w:jc w:val="both"/>
        <w:rPr>
          <w:rFonts w:ascii="Times New Roman" w:eastAsia="Times New Roman" w:hAnsi="Times New Roman" w:cs="Times New Roman"/>
        </w:rPr>
      </w:pPr>
      <w:r w:rsidRPr="00963A55">
        <w:rPr>
          <w:rFonts w:ascii="Times New Roman" w:hAnsi="Times New Roman" w:cs="Times New Roman"/>
          <w:bCs/>
        </w:rPr>
        <w:t xml:space="preserve">Dňa 14. 03. 2016 </w:t>
      </w:r>
      <w:r w:rsidRPr="003B0F09">
        <w:rPr>
          <w:rFonts w:ascii="Times New Roman" w:hAnsi="Times New Roman" w:cs="Times New Roman"/>
          <w:bCs/>
        </w:rPr>
        <w:t xml:space="preserve">podala Obec Sokoľany, zastúpená starostom Františkom Beregszázim </w:t>
      </w:r>
      <w:r w:rsidRPr="003B0F09">
        <w:rPr>
          <w:rFonts w:ascii="Times New Roman" w:hAnsi="Times New Roman" w:cs="Times New Roman"/>
        </w:rPr>
        <w:t>na</w:t>
      </w:r>
      <w:r w:rsidRPr="00963A55">
        <w:rPr>
          <w:rFonts w:ascii="Times New Roman" w:hAnsi="Times New Roman" w:cs="Times New Roman"/>
        </w:rPr>
        <w:t xml:space="preserve">  tunajšom špeciálnom stavebnom  úrade pre miestne komunikácie a účelové komunikácie žiadosť o vydanie stavebného povolenia pre stavbu</w:t>
      </w:r>
      <w:r w:rsidRPr="00963A55">
        <w:rPr>
          <w:rFonts w:ascii="Times New Roman" w:hAnsi="Times New Roman" w:cs="Times New Roman"/>
          <w:bCs/>
        </w:rPr>
        <w:t xml:space="preserve"> </w:t>
      </w:r>
      <w:r w:rsidRPr="00963A55">
        <w:rPr>
          <w:rFonts w:ascii="Times New Roman" w:hAnsi="Times New Roman" w:cs="Times New Roman"/>
          <w:b/>
        </w:rPr>
        <w:t>„Komunikácie, chodníky a odvodnenie v obci Sokoľany – I. etapa“ na pozemkoch parc. č.  2497, 1937/9, 2488, kat. územie Sokoľany,</w:t>
      </w:r>
      <w:r w:rsidR="00963A55" w:rsidRPr="00963A55">
        <w:rPr>
          <w:rFonts w:ascii="Times New Roman" w:hAnsi="Times New Roman" w:cs="Times New Roman"/>
        </w:rPr>
        <w:t xml:space="preserve"> v členení: </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t>MK1 – dl. 218,65m</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t>MK2 – dl. 256,0m</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t>MK3 – dl. 370,68m</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t>MK4 – dl.152,0m</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t>MK10 – dl.395,04m</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t xml:space="preserve">MK11 – dl. 91, 83m </w:t>
      </w:r>
    </w:p>
    <w:p w:rsidR="00963A55" w:rsidRPr="00963A55" w:rsidRDefault="00963A55" w:rsidP="00963A55">
      <w:pPr>
        <w:spacing w:after="0"/>
        <w:jc w:val="both"/>
        <w:rPr>
          <w:rFonts w:ascii="Times New Roman" w:hAnsi="Times New Roman" w:cs="Times New Roman"/>
        </w:rPr>
      </w:pPr>
      <w:r w:rsidRPr="00963A55">
        <w:rPr>
          <w:rFonts w:ascii="Times New Roman" w:hAnsi="Times New Roman" w:cs="Times New Roman"/>
        </w:rPr>
        <w:lastRenderedPageBreak/>
        <w:t>Projektová dokumentácia rieši úpravy povrchov vozovky novými živičnými povrchmi z asfaltového betónu, konštrukciu chodníkov s krytom zo zámkovej dlažby a odvodnenie podľa miestnych pomerov vyspádovaním vozovky a chodníkov do odvodňovacích rigolov, vpustov a priekop. Miestne komunikácie sú funkčnej triedy C3 v kategórii MO 5/30. Komunikácie budú rekonštruované v ich pôvodných trasách.</w:t>
      </w:r>
    </w:p>
    <w:p w:rsidR="00963A55" w:rsidRDefault="00963A55" w:rsidP="00963A55">
      <w:pPr>
        <w:spacing w:after="0"/>
        <w:jc w:val="both"/>
        <w:rPr>
          <w:rFonts w:ascii="Times New Roman" w:hAnsi="Times New Roman" w:cs="Times New Roman"/>
        </w:rPr>
      </w:pPr>
      <w:r>
        <w:rPr>
          <w:rFonts w:ascii="Times New Roman" w:hAnsi="Times New Roman" w:cs="Times New Roman"/>
        </w:rPr>
        <w:t>Stavební</w:t>
      </w:r>
      <w:r w:rsidR="00E25839">
        <w:rPr>
          <w:rFonts w:ascii="Times New Roman" w:hAnsi="Times New Roman" w:cs="Times New Roman"/>
        </w:rPr>
        <w:t>k</w:t>
      </w:r>
      <w:r>
        <w:rPr>
          <w:rFonts w:ascii="Times New Roman" w:hAnsi="Times New Roman" w:cs="Times New Roman"/>
        </w:rPr>
        <w:t xml:space="preserve"> so žiadosťou  o  vydanie stavebného povolenia  predložil primerane povahe veci tieto doklady stanovené § 8 vyhlášky MŽP SR č. 453/2000 Z. z., ktorou sa vykonávajú niektoré ustanovenia stavebného zákona:</w:t>
      </w:r>
    </w:p>
    <w:p w:rsidR="00963A55" w:rsidRDefault="00E25839" w:rsidP="00963A55">
      <w:pPr>
        <w:numPr>
          <w:ilvl w:val="0"/>
          <w:numId w:val="8"/>
        </w:numPr>
        <w:spacing w:after="0" w:line="240" w:lineRule="auto"/>
        <w:ind w:left="340"/>
        <w:jc w:val="both"/>
        <w:rPr>
          <w:rFonts w:ascii="Times New Roman" w:hAnsi="Times New Roman" w:cs="Times New Roman"/>
        </w:rPr>
      </w:pPr>
      <w:r>
        <w:rPr>
          <w:rFonts w:ascii="Times New Roman" w:hAnsi="Times New Roman" w:cs="Times New Roman"/>
        </w:rPr>
        <w:t>v</w:t>
      </w:r>
      <w:r w:rsidR="00963A55">
        <w:rPr>
          <w:rFonts w:ascii="Times New Roman" w:hAnsi="Times New Roman" w:cs="Times New Roman"/>
        </w:rPr>
        <w:t>ýpis z listu vlastníctva č. 708</w:t>
      </w:r>
      <w:r w:rsidR="00963A55">
        <w:rPr>
          <w:rFonts w:ascii="Times New Roman" w:hAnsi="Times New Roman" w:cs="Times New Roman"/>
          <w:bCs/>
        </w:rPr>
        <w:t>,</w:t>
      </w:r>
      <w:r w:rsidR="00963A55">
        <w:rPr>
          <w:bCs/>
        </w:rPr>
        <w:t xml:space="preserve"> </w:t>
      </w:r>
      <w:r w:rsidR="00963A55">
        <w:rPr>
          <w:rFonts w:ascii="Times New Roman" w:hAnsi="Times New Roman" w:cs="Times New Roman"/>
        </w:rPr>
        <w:t xml:space="preserve"> kat. územie Sokoľany</w:t>
      </w:r>
    </w:p>
    <w:p w:rsidR="00963A55" w:rsidRDefault="00963A55" w:rsidP="00963A55">
      <w:pPr>
        <w:numPr>
          <w:ilvl w:val="0"/>
          <w:numId w:val="8"/>
        </w:numPr>
        <w:spacing w:after="0" w:line="240" w:lineRule="auto"/>
        <w:ind w:left="340"/>
        <w:jc w:val="both"/>
        <w:rPr>
          <w:rFonts w:ascii="Times New Roman" w:hAnsi="Times New Roman" w:cs="Times New Roman"/>
        </w:rPr>
      </w:pPr>
      <w:r>
        <w:rPr>
          <w:rFonts w:ascii="Times New Roman" w:hAnsi="Times New Roman" w:cs="Times New Roman"/>
        </w:rPr>
        <w:t>kópiu z katastrálnej mapy predmetného územia</w:t>
      </w:r>
    </w:p>
    <w:p w:rsidR="005C2D12" w:rsidRDefault="005C2D12" w:rsidP="00963A55">
      <w:pPr>
        <w:numPr>
          <w:ilvl w:val="0"/>
          <w:numId w:val="8"/>
        </w:numPr>
        <w:spacing w:after="0" w:line="240" w:lineRule="auto"/>
        <w:ind w:left="340"/>
        <w:jc w:val="both"/>
        <w:rPr>
          <w:rFonts w:ascii="Times New Roman" w:hAnsi="Times New Roman" w:cs="Times New Roman"/>
        </w:rPr>
      </w:pPr>
      <w:r>
        <w:rPr>
          <w:rFonts w:ascii="Times New Roman" w:hAnsi="Times New Roman" w:cs="Times New Roman"/>
        </w:rPr>
        <w:t xml:space="preserve">k ópiu z mapy určeného operátu </w:t>
      </w:r>
    </w:p>
    <w:p w:rsidR="00963A55" w:rsidRDefault="00963A55" w:rsidP="00963A55">
      <w:pPr>
        <w:numPr>
          <w:ilvl w:val="0"/>
          <w:numId w:val="8"/>
        </w:numPr>
        <w:spacing w:after="0" w:line="240" w:lineRule="auto"/>
        <w:ind w:left="340"/>
        <w:jc w:val="both"/>
        <w:rPr>
          <w:rFonts w:ascii="Times New Roman" w:hAnsi="Times New Roman" w:cs="Times New Roman"/>
        </w:rPr>
      </w:pPr>
      <w:r>
        <w:rPr>
          <w:rFonts w:ascii="Times New Roman" w:hAnsi="Times New Roman" w:cs="Times New Roman"/>
        </w:rPr>
        <w:t>projektovú dokumentáciu spracovanú oprávneným projektantom</w:t>
      </w:r>
    </w:p>
    <w:p w:rsidR="00963A55" w:rsidRDefault="00963A55" w:rsidP="00963A55">
      <w:pPr>
        <w:numPr>
          <w:ilvl w:val="0"/>
          <w:numId w:val="8"/>
        </w:numPr>
        <w:spacing w:after="0" w:line="240" w:lineRule="auto"/>
        <w:ind w:left="340"/>
        <w:jc w:val="both"/>
        <w:rPr>
          <w:rFonts w:ascii="Times New Roman" w:hAnsi="Times New Roman" w:cs="Times New Roman"/>
        </w:rPr>
      </w:pPr>
      <w:r>
        <w:rPr>
          <w:rFonts w:ascii="Times New Roman" w:hAnsi="Times New Roman" w:cs="Times New Roman"/>
        </w:rPr>
        <w:t>súhlasy, stanoviská a  vyjadrenia dotknutých orgánov.</w:t>
      </w:r>
    </w:p>
    <w:p w:rsidR="000C5728" w:rsidRPr="00C15299" w:rsidRDefault="00963A55" w:rsidP="00C15299">
      <w:pPr>
        <w:pStyle w:val="Zkladntext"/>
        <w:spacing w:after="0"/>
        <w:jc w:val="both"/>
        <w:rPr>
          <w:rFonts w:ascii="Times New Roman" w:hAnsi="Times New Roman" w:cs="Times New Roman"/>
        </w:rPr>
      </w:pPr>
      <w:r w:rsidRPr="00C15299">
        <w:rPr>
          <w:rFonts w:ascii="Times New Roman" w:hAnsi="Times New Roman" w:cs="Times New Roman"/>
          <w:b/>
          <w:bCs/>
        </w:rPr>
        <w:t xml:space="preserve"> </w:t>
      </w:r>
      <w:r w:rsidRPr="00C15299">
        <w:rPr>
          <w:rFonts w:ascii="Times New Roman" w:hAnsi="Times New Roman" w:cs="Times New Roman"/>
          <w:b/>
        </w:rPr>
        <w:t xml:space="preserve">Obec Sokoľany, zastúpená starostom Františkom Beregszázim, </w:t>
      </w:r>
      <w:r w:rsidRPr="00C15299">
        <w:rPr>
          <w:rFonts w:ascii="Times New Roman" w:hAnsi="Times New Roman" w:cs="Times New Roman"/>
        </w:rPr>
        <w:t xml:space="preserve">ako správny orgán vykonávajúci štátnu správu na úseku pozemných komunikácií podľa § 2 písm. a) bod.3 zákona č. NR SR č. 416/2001 Z. z. o prechode niektorých pôsobnosti z orgánov štátnej správy na obce a vyššie územné celky v znení neskorších predpisov a § 3 ods. 2 zákona  č. 135/1961 Zb.  o pozemných komunikáciách (cestný zákon) v znení neskorších predpisov a to pôsobnosť špeciálneho stavebného úradu pre miestne komunikácie a účelové komunikácie podľa § 3a ods.4 cestného zákona, konajúci podľa § 120 zákona č. 50/1976 Zb. o územnom plánovaní a stavebnom poriadku v znení neskorších predpisov (stavebný zákon) v znení neskorších predpisov v súlade s ust. § 61 ods. 1 stavebného zákona v spojení s ust. § 18 ods. 3 zák. č. 71/1967 Zb. o správnom konaní v znení neskorších predpisov </w:t>
      </w:r>
      <w:r w:rsidR="000C5728" w:rsidRPr="00C15299">
        <w:rPr>
          <w:rFonts w:ascii="Times New Roman" w:hAnsi="Times New Roman" w:cs="Times New Roman"/>
        </w:rPr>
        <w:t xml:space="preserve">listom č. </w:t>
      </w:r>
      <w:r w:rsidRPr="00C15299">
        <w:rPr>
          <w:rFonts w:ascii="Times New Roman" w:hAnsi="Times New Roman" w:cs="Times New Roman"/>
        </w:rPr>
        <w:t>181/2016 – So zo dňa 14. 3. 2016</w:t>
      </w:r>
      <w:r w:rsidR="000C5728" w:rsidRPr="00C15299">
        <w:rPr>
          <w:rFonts w:ascii="Times New Roman" w:hAnsi="Times New Roman" w:cs="Times New Roman"/>
        </w:rPr>
        <w:t xml:space="preserve"> oznámila</w:t>
      </w:r>
      <w:r w:rsidR="000C5728" w:rsidRPr="00C15299">
        <w:rPr>
          <w:rFonts w:ascii="Times New Roman" w:hAnsi="Times New Roman" w:cs="Times New Roman"/>
          <w:b/>
        </w:rPr>
        <w:t xml:space="preserve"> </w:t>
      </w:r>
      <w:r w:rsidR="000C5728" w:rsidRPr="00C15299">
        <w:rPr>
          <w:rFonts w:ascii="Times New Roman" w:hAnsi="Times New Roman" w:cs="Times New Roman"/>
        </w:rPr>
        <w:t>začatie stavebného konania</w:t>
      </w:r>
      <w:r w:rsidR="000C5728" w:rsidRPr="00C15299">
        <w:rPr>
          <w:rFonts w:ascii="Times New Roman" w:hAnsi="Times New Roman" w:cs="Times New Roman"/>
          <w:b/>
        </w:rPr>
        <w:t xml:space="preserve"> </w:t>
      </w:r>
      <w:r w:rsidR="000C5728" w:rsidRPr="00C15299">
        <w:rPr>
          <w:rFonts w:ascii="Times New Roman" w:hAnsi="Times New Roman" w:cs="Times New Roman"/>
        </w:rPr>
        <w:t>a nakoľko sú stavebnému úradu známe pomery stavby a predložená žiadosť poskytuje dostatočný podklad pre posúdenie navrhovanej stavby, upustila</w:t>
      </w:r>
      <w:r w:rsidR="000C5728" w:rsidRPr="00C15299">
        <w:rPr>
          <w:rFonts w:ascii="Times New Roman" w:hAnsi="Times New Roman" w:cs="Times New Roman"/>
          <w:b/>
        </w:rPr>
        <w:t xml:space="preserve"> </w:t>
      </w:r>
      <w:r w:rsidR="000C5728" w:rsidRPr="00C15299">
        <w:rPr>
          <w:rFonts w:ascii="Times New Roman" w:hAnsi="Times New Roman" w:cs="Times New Roman"/>
        </w:rPr>
        <w:t xml:space="preserve">v zmysle ustanovenia § 61 ods. 2 stavebného zákona od miestneho šetrenia a ústneho pojednávania a podľa ust. § 61 ods. 3 stavebného zákona stanovila účastníkom konania lehotu 7 pracovných dní na uplatnenie námietok k prejednávanej veci. V súlade  s ust. § 61 ods. 4 stavebného zákona v spojení s ust.  26 ods. 1 zákona č. 71/1967 Zb.  o správnom  konaní  v platnom znení </w:t>
      </w:r>
      <w:r w:rsidRPr="00C15299">
        <w:rPr>
          <w:rFonts w:ascii="Times New Roman" w:hAnsi="Times New Roman" w:cs="Times New Roman"/>
        </w:rPr>
        <w:t>(</w:t>
      </w:r>
      <w:r w:rsidR="000C5728" w:rsidRPr="00C15299">
        <w:rPr>
          <w:rFonts w:ascii="Times New Roman" w:hAnsi="Times New Roman" w:cs="Times New Roman"/>
        </w:rPr>
        <w:t>správny poriadok</w:t>
      </w:r>
      <w:r w:rsidRPr="00C15299">
        <w:rPr>
          <w:rFonts w:ascii="Times New Roman" w:hAnsi="Times New Roman" w:cs="Times New Roman"/>
        </w:rPr>
        <w:t>)</w:t>
      </w:r>
      <w:r w:rsidR="000C5728" w:rsidRPr="00C15299">
        <w:rPr>
          <w:rFonts w:ascii="Times New Roman" w:hAnsi="Times New Roman" w:cs="Times New Roman"/>
        </w:rPr>
        <w:t xml:space="preserve">, sa začatie stavebného konania líniovej stavby, doručovalo účastníkom konania vzhľadom k veľkému počtu, formou verejnej vyhlášky, ktorá bola zverejnená  po dobu 15 dní na úradnej tabuli príslušného stavebného úradu v obci </w:t>
      </w:r>
      <w:r w:rsidR="00C15299" w:rsidRPr="00C15299">
        <w:rPr>
          <w:rFonts w:ascii="Times New Roman" w:hAnsi="Times New Roman" w:cs="Times New Roman"/>
        </w:rPr>
        <w:t>Sokoľany</w:t>
      </w:r>
      <w:r w:rsidR="000C5728" w:rsidRPr="00C15299">
        <w:rPr>
          <w:rFonts w:ascii="Times New Roman" w:hAnsi="Times New Roman" w:cs="Times New Roman"/>
        </w:rPr>
        <w:t>.</w:t>
      </w:r>
      <w:r w:rsidR="000C5728" w:rsidRPr="00C15299">
        <w:rPr>
          <w:rFonts w:ascii="Times New Roman" w:hAnsi="Times New Roman" w:cs="Times New Roman"/>
          <w:color w:val="000000"/>
        </w:rPr>
        <w:t xml:space="preserve"> </w:t>
      </w:r>
      <w:r w:rsidR="000C5728" w:rsidRPr="00C15299">
        <w:rPr>
          <w:rFonts w:ascii="Times New Roman" w:hAnsi="Times New Roman" w:cs="Times New Roman"/>
        </w:rPr>
        <w:t>Za deň doručenia verejnou vyhláškou sa považoval  posledný 15-ty deň zverejnenia vyhlášky.</w:t>
      </w:r>
    </w:p>
    <w:p w:rsidR="000C5728" w:rsidRDefault="000C5728" w:rsidP="000C5728">
      <w:pPr>
        <w:spacing w:after="0"/>
        <w:jc w:val="both"/>
        <w:rPr>
          <w:rFonts w:ascii="Times New Roman" w:hAnsi="Times New Roman" w:cs="Times New Roman"/>
        </w:rPr>
      </w:pPr>
      <w:r>
        <w:rPr>
          <w:rFonts w:ascii="Times New Roman" w:hAnsi="Times New Roman" w:cs="Times New Roman"/>
        </w:rPr>
        <w:t>Okruh účastníkov konania bol stanovený podľa ust. § 59 stavebného zákona v rozsahu ako ich vlastnícke práva môžu byť stavebným povolením priamo dotknuté.</w:t>
      </w:r>
    </w:p>
    <w:p w:rsidR="000C5728" w:rsidRDefault="000C5728" w:rsidP="000C5728">
      <w:pPr>
        <w:pStyle w:val="Zkladntext"/>
        <w:spacing w:after="0"/>
        <w:jc w:val="both"/>
        <w:rPr>
          <w:rFonts w:ascii="Times New Roman" w:hAnsi="Times New Roman" w:cs="Times New Roman"/>
        </w:rPr>
      </w:pPr>
      <w:r>
        <w:rPr>
          <w:rFonts w:ascii="Times New Roman" w:hAnsi="Times New Roman" w:cs="Times New Roman"/>
        </w:rPr>
        <w:t>V stanovenej lehote účastníci konania neuplatnili žiadne námietky ani pripomienky</w:t>
      </w:r>
      <w:r>
        <w:rPr>
          <w:rFonts w:ascii="Times New Roman" w:hAnsi="Times New Roman" w:cs="Times New Roman"/>
          <w:szCs w:val="24"/>
        </w:rPr>
        <w:t xml:space="preserve"> a neboli vydané protichodné  či záporné stanoviská dotknutých orgánov.</w:t>
      </w:r>
    </w:p>
    <w:p w:rsidR="000C5728" w:rsidRDefault="000C5728" w:rsidP="000C5728">
      <w:pPr>
        <w:spacing w:after="0"/>
        <w:jc w:val="both"/>
        <w:rPr>
          <w:rFonts w:ascii="Times New Roman" w:hAnsi="Times New Roman" w:cs="Times New Roman"/>
        </w:rPr>
      </w:pPr>
      <w:r>
        <w:rPr>
          <w:rFonts w:ascii="Times New Roman" w:hAnsi="Times New Roman" w:cs="Times New Roman"/>
        </w:rPr>
        <w:t>Po preskúmaní predložených písomných záväzných stanovísk dotknutých orgánov štátnej správy (§ 126 stavebného zákona), ktoré chránia záujmy podľa osobitných predpisov  a vyjadrení správcov dotknutých verejných inžinierskych sietí, vydanými k projektovej dokumentácii a stavbe, stavebný úrad zistil, že tieto nie sú záporne ani protichodné. Ich oprávnené podmienky a požiadavky pre samotnú realizáciu stavby, zakotvil v súlade s ust. §66 stavebného zákona do výrokovej časti rozhodnutia, s cieľom ochrany verejných záujmov, najmä zdravia a bezpečnosti osôb,  životného prostredia a jeho zložiek.</w:t>
      </w:r>
    </w:p>
    <w:p w:rsidR="005A08D0" w:rsidRDefault="005A08D0" w:rsidP="005A08D0">
      <w:pPr>
        <w:pStyle w:val="Zkladntext"/>
        <w:spacing w:after="0"/>
        <w:jc w:val="both"/>
        <w:rPr>
          <w:rFonts w:ascii="Times New Roman" w:hAnsi="Times New Roman" w:cs="Times New Roman"/>
        </w:rPr>
      </w:pPr>
      <w:r w:rsidRPr="005A08D0">
        <w:rPr>
          <w:rFonts w:ascii="Times New Roman" w:hAnsi="Times New Roman" w:cs="Times New Roman"/>
        </w:rPr>
        <w:t xml:space="preserve">Záväzné stanovisko Okresného úradu Košice – okolie z hľadiska odpadového hospodárstva bolo vydaného pred účinnosťou zákona č. 79/2015 Z. z. o odpadoch a o zmene a doplnení niektorých zákonov a vyhlášky MŽP SR č. 365/2015 Z. z., ktorou sa ustanovuje Katalóg odpadov. Stavebný úrad zakotvil v stavebnom povolení podmienky tohto  záväzného stanoviska  v zmysle vtedy platného zákona o odpadoch č. zákon č. 223/2001 Z. z. </w:t>
      </w:r>
    </w:p>
    <w:p w:rsidR="005A08D0" w:rsidRPr="005A08D0" w:rsidRDefault="005A08D0" w:rsidP="00F66BE6">
      <w:pPr>
        <w:pStyle w:val="Zkladntext"/>
        <w:spacing w:after="0"/>
        <w:jc w:val="both"/>
        <w:rPr>
          <w:rFonts w:ascii="Times New Roman" w:eastAsia="Times New Roman" w:hAnsi="Times New Roman" w:cs="Times New Roman"/>
        </w:rPr>
      </w:pPr>
      <w:r>
        <w:rPr>
          <w:rFonts w:ascii="Times New Roman" w:hAnsi="Times New Roman" w:cs="Times New Roman"/>
        </w:rPr>
        <w:lastRenderedPageBreak/>
        <w:t xml:space="preserve">Okresný úrad Košice – okolie , Odbor starostlivosti o životné prostredie vydal </w:t>
      </w:r>
      <w:r w:rsidR="00F66BE6">
        <w:rPr>
          <w:rFonts w:ascii="Times New Roman" w:hAnsi="Times New Roman" w:cs="Times New Roman"/>
        </w:rPr>
        <w:t>záväzné stanovisko</w:t>
      </w:r>
      <w:r>
        <w:rPr>
          <w:rFonts w:ascii="Times New Roman" w:hAnsi="Times New Roman" w:cs="Times New Roman"/>
        </w:rPr>
        <w:t xml:space="preserve"> podľa § 28 zákona č. 364/2004 Z. z. o vodách a o zmene zákona SNR č. 372/1990 Zb. o priestupkoch v znení neskorších predpisov (vodný zákon) v znení neskorších predpisov aj pre objekty II. </w:t>
      </w:r>
      <w:r w:rsidR="00E25839">
        <w:rPr>
          <w:rFonts w:ascii="Times New Roman" w:hAnsi="Times New Roman" w:cs="Times New Roman"/>
        </w:rPr>
        <w:t>e</w:t>
      </w:r>
      <w:r>
        <w:rPr>
          <w:rFonts w:ascii="Times New Roman" w:hAnsi="Times New Roman" w:cs="Times New Roman"/>
        </w:rPr>
        <w:t>tapy sta</w:t>
      </w:r>
      <w:r w:rsidR="00F66BE6">
        <w:rPr>
          <w:rFonts w:ascii="Times New Roman" w:hAnsi="Times New Roman" w:cs="Times New Roman"/>
        </w:rPr>
        <w:t>v</w:t>
      </w:r>
      <w:r>
        <w:rPr>
          <w:rFonts w:ascii="Times New Roman" w:hAnsi="Times New Roman" w:cs="Times New Roman"/>
        </w:rPr>
        <w:t>by „Komunikácie</w:t>
      </w:r>
      <w:r w:rsidR="00F66BE6">
        <w:rPr>
          <w:rFonts w:ascii="Times New Roman" w:hAnsi="Times New Roman" w:cs="Times New Roman"/>
        </w:rPr>
        <w:t xml:space="preserve"> ,</w:t>
      </w:r>
      <w:r>
        <w:rPr>
          <w:rFonts w:ascii="Times New Roman" w:hAnsi="Times New Roman" w:cs="Times New Roman"/>
        </w:rPr>
        <w:t>chodníky a odvodnenie v obci Sokoľany“.</w:t>
      </w:r>
      <w:r w:rsidR="00F66BE6">
        <w:rPr>
          <w:rFonts w:ascii="Times New Roman" w:hAnsi="Times New Roman" w:cs="Times New Roman"/>
        </w:rPr>
        <w:t xml:space="preserve"> </w:t>
      </w:r>
      <w:r>
        <w:rPr>
          <w:rFonts w:ascii="Times New Roman" w:hAnsi="Times New Roman" w:cs="Times New Roman"/>
        </w:rPr>
        <w:t xml:space="preserve">Stavebný úrad </w:t>
      </w:r>
      <w:r w:rsidR="00225FE7">
        <w:rPr>
          <w:rFonts w:ascii="Times New Roman" w:hAnsi="Times New Roman" w:cs="Times New Roman"/>
        </w:rPr>
        <w:t>p</w:t>
      </w:r>
      <w:r w:rsidR="00F66BE6">
        <w:rPr>
          <w:rFonts w:ascii="Times New Roman" w:hAnsi="Times New Roman" w:cs="Times New Roman"/>
        </w:rPr>
        <w:t xml:space="preserve">odmienky </w:t>
      </w:r>
      <w:r w:rsidR="00225FE7">
        <w:rPr>
          <w:rFonts w:ascii="Times New Roman" w:hAnsi="Times New Roman" w:cs="Times New Roman"/>
        </w:rPr>
        <w:t>stanoviska</w:t>
      </w:r>
      <w:r w:rsidR="00F66BE6">
        <w:rPr>
          <w:rFonts w:ascii="Times New Roman" w:hAnsi="Times New Roman" w:cs="Times New Roman"/>
        </w:rPr>
        <w:t xml:space="preserve"> </w:t>
      </w:r>
      <w:r w:rsidR="00225FE7">
        <w:rPr>
          <w:rFonts w:ascii="Times New Roman" w:hAnsi="Times New Roman" w:cs="Times New Roman"/>
        </w:rPr>
        <w:t>zakotvil</w:t>
      </w:r>
      <w:r w:rsidR="00F66BE6">
        <w:rPr>
          <w:rFonts w:ascii="Times New Roman" w:hAnsi="Times New Roman" w:cs="Times New Roman"/>
        </w:rPr>
        <w:t xml:space="preserve"> </w:t>
      </w:r>
      <w:r w:rsidR="00225FE7">
        <w:rPr>
          <w:rFonts w:ascii="Times New Roman" w:hAnsi="Times New Roman" w:cs="Times New Roman"/>
        </w:rPr>
        <w:t>do</w:t>
      </w:r>
      <w:r w:rsidR="00F66BE6">
        <w:rPr>
          <w:rFonts w:ascii="Times New Roman" w:hAnsi="Times New Roman" w:cs="Times New Roman"/>
        </w:rPr>
        <w:t> podmien</w:t>
      </w:r>
      <w:r w:rsidR="00225FE7">
        <w:rPr>
          <w:rFonts w:ascii="Times New Roman" w:hAnsi="Times New Roman" w:cs="Times New Roman"/>
        </w:rPr>
        <w:t>ok</w:t>
      </w:r>
      <w:r w:rsidR="00F66BE6">
        <w:rPr>
          <w:rFonts w:ascii="Times New Roman" w:hAnsi="Times New Roman" w:cs="Times New Roman"/>
        </w:rPr>
        <w:t xml:space="preserve"> stavebného povolenia a ulož</w:t>
      </w:r>
      <w:r w:rsidR="00225FE7">
        <w:rPr>
          <w:rFonts w:ascii="Times New Roman" w:hAnsi="Times New Roman" w:cs="Times New Roman"/>
        </w:rPr>
        <w:t>il</w:t>
      </w:r>
      <w:r w:rsidR="00F66BE6">
        <w:rPr>
          <w:rFonts w:ascii="Times New Roman" w:hAnsi="Times New Roman" w:cs="Times New Roman"/>
        </w:rPr>
        <w:t xml:space="preserve"> stavebník</w:t>
      </w:r>
      <w:r w:rsidR="00225FE7">
        <w:rPr>
          <w:rFonts w:ascii="Times New Roman" w:hAnsi="Times New Roman" w:cs="Times New Roman"/>
        </w:rPr>
        <w:t>ovi</w:t>
      </w:r>
      <w:r w:rsidR="00F66BE6">
        <w:rPr>
          <w:rFonts w:ascii="Times New Roman" w:hAnsi="Times New Roman" w:cs="Times New Roman"/>
        </w:rPr>
        <w:t xml:space="preserve"> k</w:t>
      </w:r>
      <w:r w:rsidR="00225FE7">
        <w:rPr>
          <w:rFonts w:ascii="Times New Roman" w:hAnsi="Times New Roman" w:cs="Times New Roman"/>
        </w:rPr>
        <w:t> </w:t>
      </w:r>
      <w:r w:rsidR="00F66BE6">
        <w:rPr>
          <w:rFonts w:ascii="Times New Roman" w:hAnsi="Times New Roman" w:cs="Times New Roman"/>
        </w:rPr>
        <w:t>plneniu</w:t>
      </w:r>
      <w:r w:rsidR="00225FE7">
        <w:rPr>
          <w:rFonts w:ascii="Times New Roman" w:hAnsi="Times New Roman" w:cs="Times New Roman"/>
        </w:rPr>
        <w:t xml:space="preserve"> iba</w:t>
      </w:r>
      <w:r w:rsidR="00F66BE6">
        <w:rPr>
          <w:rFonts w:ascii="Times New Roman" w:hAnsi="Times New Roman" w:cs="Times New Roman"/>
        </w:rPr>
        <w:t xml:space="preserve"> tie</w:t>
      </w:r>
      <w:r w:rsidR="00225FE7">
        <w:rPr>
          <w:rFonts w:ascii="Times New Roman" w:hAnsi="Times New Roman" w:cs="Times New Roman"/>
        </w:rPr>
        <w:t>,</w:t>
      </w:r>
      <w:r w:rsidR="00F66BE6">
        <w:rPr>
          <w:rFonts w:ascii="Times New Roman" w:hAnsi="Times New Roman" w:cs="Times New Roman"/>
        </w:rPr>
        <w:t xml:space="preserve"> ktoré sa týkajú objektov  I. etap</w:t>
      </w:r>
      <w:r w:rsidR="00783901">
        <w:rPr>
          <w:rFonts w:ascii="Times New Roman" w:hAnsi="Times New Roman" w:cs="Times New Roman"/>
        </w:rPr>
        <w:t>y</w:t>
      </w:r>
      <w:r w:rsidR="00F66BE6">
        <w:rPr>
          <w:rFonts w:ascii="Times New Roman" w:hAnsi="Times New Roman" w:cs="Times New Roman"/>
        </w:rPr>
        <w:t xml:space="preserve"> výstavby.</w:t>
      </w:r>
    </w:p>
    <w:p w:rsidR="000C5728" w:rsidRDefault="000C5728" w:rsidP="000C5728">
      <w:pPr>
        <w:spacing w:after="0"/>
        <w:jc w:val="both"/>
        <w:rPr>
          <w:rFonts w:ascii="Times New Roman" w:hAnsi="Times New Roman" w:cs="Times New Roman"/>
          <w:sz w:val="24"/>
          <w:szCs w:val="24"/>
        </w:rPr>
      </w:pPr>
      <w:r>
        <w:rPr>
          <w:rFonts w:ascii="Times New Roman" w:hAnsi="Times New Roman" w:cs="Times New Roman"/>
        </w:rPr>
        <w:t>V rámci stavebného konania vedeného v súlade s ust. § 55 – 64 stavebného zákon</w:t>
      </w:r>
      <w:r>
        <w:rPr>
          <w:rFonts w:ascii="Times New Roman" w:hAnsi="Times New Roman" w:cs="Times New Roman"/>
          <w:sz w:val="24"/>
          <w:szCs w:val="24"/>
        </w:rPr>
        <w:t>a bola žiadosť o vydanie stavebného povolenia preskúmaná a posúdená z hľadísk uvedených v  ust. § 62 stavebného zákona.</w:t>
      </w:r>
      <w:r>
        <w:rPr>
          <w:rFonts w:ascii="Times New Roman" w:hAnsi="Times New Roman" w:cs="Times New Roman"/>
          <w:b/>
          <w:sz w:val="24"/>
          <w:szCs w:val="24"/>
        </w:rPr>
        <w:t xml:space="preserve"> </w:t>
      </w:r>
    </w:p>
    <w:p w:rsidR="000C5728" w:rsidRDefault="00225FE7" w:rsidP="000C5728">
      <w:pPr>
        <w:pStyle w:val="Zkladntext"/>
        <w:spacing w:after="0"/>
        <w:jc w:val="both"/>
        <w:rPr>
          <w:rFonts w:ascii="Times New Roman" w:hAnsi="Times New Roman" w:cs="Times New Roman"/>
        </w:rPr>
      </w:pPr>
      <w:r>
        <w:rPr>
          <w:rFonts w:ascii="Times New Roman" w:hAnsi="Times New Roman" w:cs="Times New Roman"/>
        </w:rPr>
        <w:t>Vzhľadom k tomu, že  sa jedná o rekonštrukciu jestvujúcich komunikácii a chodníkov, nebolo potrebné vydávať povolenie na výrub stromov.</w:t>
      </w:r>
      <w:r w:rsidR="000C5728">
        <w:rPr>
          <w:rFonts w:ascii="Times New Roman" w:hAnsi="Times New Roman" w:cs="Times New Roman"/>
        </w:rPr>
        <w:t xml:space="preserve"> </w:t>
      </w:r>
    </w:p>
    <w:p w:rsidR="000C5728" w:rsidRDefault="000C5728" w:rsidP="000C5728">
      <w:pPr>
        <w:pStyle w:val="Zkladntext"/>
        <w:spacing w:after="0"/>
        <w:jc w:val="both"/>
        <w:rPr>
          <w:rFonts w:ascii="Times New Roman" w:hAnsi="Times New Roman" w:cs="Times New Roman"/>
          <w:sz w:val="24"/>
          <w:szCs w:val="24"/>
        </w:rPr>
      </w:pPr>
      <w:r>
        <w:rPr>
          <w:rFonts w:ascii="Times New Roman" w:hAnsi="Times New Roman" w:cs="Times New Roman"/>
          <w:szCs w:val="24"/>
        </w:rPr>
        <w:t>Projektová dokumentácia stavby je vypracovaná oprávnenou osobou podľa ust. § 45, ods. 1, písm. a, ods. 2, písm. c, písm. 4 stavebného zákona v spojení so zákonom č. 138/1992 Zb., v platnom znení o autorizovaných architektoch a autorizovaných stavebných inžinieroch, v znení neskorších predpisov.</w:t>
      </w:r>
    </w:p>
    <w:p w:rsidR="000C5728" w:rsidRDefault="000C5728" w:rsidP="000C5728">
      <w:pPr>
        <w:pStyle w:val="Zkladntext"/>
        <w:spacing w:after="0"/>
        <w:jc w:val="both"/>
        <w:rPr>
          <w:rFonts w:ascii="Times New Roman" w:hAnsi="Times New Roman" w:cs="Times New Roman"/>
          <w:bCs/>
          <w:szCs w:val="24"/>
        </w:rPr>
      </w:pPr>
      <w:r>
        <w:rPr>
          <w:rFonts w:ascii="Times New Roman" w:hAnsi="Times New Roman" w:cs="Times New Roman"/>
          <w:bCs/>
          <w:szCs w:val="24"/>
        </w:rPr>
        <w:t xml:space="preserve">Projektová dokumentácia </w:t>
      </w:r>
      <w:r w:rsidR="00112E95">
        <w:rPr>
          <w:rFonts w:ascii="Times New Roman" w:hAnsi="Times New Roman" w:cs="Times New Roman"/>
          <w:bCs/>
          <w:szCs w:val="24"/>
        </w:rPr>
        <w:t xml:space="preserve">bola </w:t>
      </w:r>
      <w:r>
        <w:rPr>
          <w:rFonts w:ascii="Times New Roman" w:hAnsi="Times New Roman" w:cs="Times New Roman"/>
          <w:bCs/>
          <w:szCs w:val="24"/>
        </w:rPr>
        <w:t xml:space="preserve">vypracovaná </w:t>
      </w:r>
      <w:r w:rsidR="00112E95">
        <w:rPr>
          <w:rFonts w:ascii="Times New Roman" w:hAnsi="Times New Roman" w:cs="Times New Roman"/>
          <w:bCs/>
          <w:szCs w:val="24"/>
        </w:rPr>
        <w:t>a overená Ing. Jižím Starým</w:t>
      </w:r>
      <w:r>
        <w:rPr>
          <w:rFonts w:ascii="Times New Roman" w:hAnsi="Times New Roman" w:cs="Times New Roman"/>
          <w:bCs/>
          <w:szCs w:val="24"/>
        </w:rPr>
        <w:t xml:space="preserve"> č. osvedčenia </w:t>
      </w:r>
      <w:r w:rsidR="00112E95">
        <w:rPr>
          <w:rFonts w:ascii="Times New Roman" w:hAnsi="Times New Roman" w:cs="Times New Roman"/>
          <w:bCs/>
          <w:szCs w:val="24"/>
        </w:rPr>
        <w:t>4167*Z*12 a</w:t>
      </w:r>
      <w:r>
        <w:rPr>
          <w:rFonts w:ascii="Times New Roman" w:hAnsi="Times New Roman" w:cs="Times New Roman"/>
          <w:bCs/>
          <w:szCs w:val="24"/>
        </w:rPr>
        <w:t xml:space="preserve"> člení stavbu tak, ako je uvedené vo výrokovej časti tohto rozhodnutia. </w:t>
      </w:r>
    </w:p>
    <w:p w:rsidR="000C5728" w:rsidRDefault="000C5728" w:rsidP="000C5728">
      <w:pPr>
        <w:pStyle w:val="Zkladntext"/>
        <w:spacing w:after="0"/>
        <w:jc w:val="both"/>
        <w:rPr>
          <w:rFonts w:ascii="Times New Roman" w:hAnsi="Times New Roman" w:cs="Times New Roman"/>
          <w:szCs w:val="20"/>
        </w:rPr>
      </w:pPr>
      <w:r>
        <w:rPr>
          <w:rFonts w:ascii="Times New Roman" w:hAnsi="Times New Roman" w:cs="Times New Roman"/>
          <w:szCs w:val="24"/>
        </w:rPr>
        <w:t>Stavební</w:t>
      </w:r>
      <w:r w:rsidR="00112E95">
        <w:rPr>
          <w:rFonts w:ascii="Times New Roman" w:hAnsi="Times New Roman" w:cs="Times New Roman"/>
          <w:szCs w:val="24"/>
        </w:rPr>
        <w:t>k</w:t>
      </w:r>
      <w:r>
        <w:rPr>
          <w:rFonts w:ascii="Times New Roman" w:hAnsi="Times New Roman" w:cs="Times New Roman"/>
          <w:szCs w:val="24"/>
        </w:rPr>
        <w:t xml:space="preserve"> v žiadosti uvied</w:t>
      </w:r>
      <w:r w:rsidR="00112E95">
        <w:rPr>
          <w:rFonts w:ascii="Times New Roman" w:hAnsi="Times New Roman" w:cs="Times New Roman"/>
          <w:szCs w:val="24"/>
        </w:rPr>
        <w:t>ol</w:t>
      </w:r>
      <w:r>
        <w:rPr>
          <w:rFonts w:ascii="Times New Roman" w:hAnsi="Times New Roman" w:cs="Times New Roman"/>
          <w:szCs w:val="24"/>
        </w:rPr>
        <w:t xml:space="preserve">, že stavba bude uskutočňovaná dodávateľským spôsobom. Uskutočnenie a vedenie stavby bude  oprávnenou osobou podľa ust. § 44 ods. 1 stavebného zákona. </w:t>
      </w:r>
      <w:r>
        <w:rPr>
          <w:rFonts w:ascii="Times New Roman" w:hAnsi="Times New Roman" w:cs="Times New Roman"/>
        </w:rPr>
        <w:t>Stavební</w:t>
      </w:r>
      <w:r w:rsidR="00EA14F2">
        <w:rPr>
          <w:rFonts w:ascii="Times New Roman" w:hAnsi="Times New Roman" w:cs="Times New Roman"/>
        </w:rPr>
        <w:t>k</w:t>
      </w:r>
      <w:r>
        <w:rPr>
          <w:rFonts w:ascii="Times New Roman" w:hAnsi="Times New Roman" w:cs="Times New Roman"/>
        </w:rPr>
        <w:t xml:space="preserve">  v súlade s ust. § 62 ods. 1 písm. d</w:t>
      </w:r>
      <w:r w:rsidR="00EA14F2">
        <w:rPr>
          <w:rFonts w:ascii="Times New Roman" w:hAnsi="Times New Roman" w:cs="Times New Roman"/>
        </w:rPr>
        <w:t>)</w:t>
      </w:r>
      <w:r>
        <w:rPr>
          <w:rFonts w:ascii="Times New Roman" w:hAnsi="Times New Roman" w:cs="Times New Roman"/>
        </w:rPr>
        <w:t xml:space="preserve"> stavebného zákona oznámi  stavebnému  úradu  do 15 dní od skončenia výberového konania meno </w:t>
      </w:r>
      <w:r w:rsidR="00EA14F2">
        <w:rPr>
          <w:rFonts w:ascii="Times New Roman" w:hAnsi="Times New Roman" w:cs="Times New Roman"/>
        </w:rPr>
        <w:t>(</w:t>
      </w:r>
      <w:r>
        <w:rPr>
          <w:rFonts w:ascii="Times New Roman" w:hAnsi="Times New Roman" w:cs="Times New Roman"/>
        </w:rPr>
        <w:t>názov</w:t>
      </w:r>
      <w:r w:rsidR="00EA14F2">
        <w:rPr>
          <w:rFonts w:ascii="Times New Roman" w:hAnsi="Times New Roman" w:cs="Times New Roman"/>
        </w:rPr>
        <w:t>)</w:t>
      </w:r>
      <w:r>
        <w:rPr>
          <w:rFonts w:ascii="Times New Roman" w:hAnsi="Times New Roman" w:cs="Times New Roman"/>
        </w:rPr>
        <w:t xml:space="preserve">, adresu </w:t>
      </w:r>
      <w:r w:rsidR="00EA14F2">
        <w:rPr>
          <w:rFonts w:ascii="Times New Roman" w:hAnsi="Times New Roman" w:cs="Times New Roman"/>
        </w:rPr>
        <w:t>(</w:t>
      </w:r>
      <w:r>
        <w:rPr>
          <w:rFonts w:ascii="Times New Roman" w:hAnsi="Times New Roman" w:cs="Times New Roman"/>
        </w:rPr>
        <w:t>sídlo</w:t>
      </w:r>
      <w:r w:rsidR="00EA14F2">
        <w:rPr>
          <w:rFonts w:ascii="Times New Roman" w:hAnsi="Times New Roman" w:cs="Times New Roman"/>
        </w:rPr>
        <w:t>)</w:t>
      </w:r>
      <w:r>
        <w:rPr>
          <w:rFonts w:ascii="Times New Roman" w:hAnsi="Times New Roman" w:cs="Times New Roman"/>
        </w:rPr>
        <w:t xml:space="preserve"> zhotoviteľa stavby a predlož</w:t>
      </w:r>
      <w:r w:rsidR="00EA14F2">
        <w:rPr>
          <w:rFonts w:ascii="Times New Roman" w:hAnsi="Times New Roman" w:cs="Times New Roman"/>
        </w:rPr>
        <w:t>í</w:t>
      </w:r>
      <w:r>
        <w:rPr>
          <w:rFonts w:ascii="Times New Roman" w:hAnsi="Times New Roman" w:cs="Times New Roman"/>
        </w:rPr>
        <w:t xml:space="preserve"> jeho oprávnenie k stavebnej činnosti.</w:t>
      </w:r>
    </w:p>
    <w:p w:rsidR="000C5728" w:rsidRDefault="000C5728" w:rsidP="000C5728">
      <w:pPr>
        <w:pStyle w:val="Zkladntext3"/>
        <w:spacing w:after="0"/>
        <w:jc w:val="both"/>
        <w:rPr>
          <w:rFonts w:ascii="Times New Roman" w:hAnsi="Times New Roman" w:cs="Times New Roman"/>
          <w:sz w:val="22"/>
          <w:szCs w:val="22"/>
        </w:rPr>
      </w:pPr>
      <w:r>
        <w:rPr>
          <w:rFonts w:ascii="Times New Roman" w:hAnsi="Times New Roman" w:cs="Times New Roman"/>
          <w:sz w:val="22"/>
          <w:szCs w:val="22"/>
        </w:rPr>
        <w:t xml:space="preserve">Projektová dokumentácia vyhovuje všeobecným technickým požiadavkám na uskutočňovanie stavieb stanoveným §§ 48 až 53 stavebného zákona a vyhláškou MŽP SR č. 532/2002 Z. z., ktorou sa ustanovujú podrobnosti o všeobecných technických požiadavkách  na výstavbu a o všeobecných technických požiadavkách na stavby užívané osobami s obmedzenou schopnosťou pohybu a orientácie. </w:t>
      </w:r>
    </w:p>
    <w:p w:rsidR="000C5728" w:rsidRDefault="000C5728" w:rsidP="000C5728">
      <w:pPr>
        <w:pStyle w:val="Zkladntext"/>
        <w:spacing w:after="0"/>
        <w:jc w:val="both"/>
        <w:rPr>
          <w:rFonts w:ascii="Times New Roman" w:hAnsi="Times New Roman" w:cs="Times New Roman"/>
          <w:color w:val="000000"/>
        </w:rPr>
      </w:pPr>
      <w:r>
        <w:rPr>
          <w:rFonts w:ascii="Times New Roman" w:hAnsi="Times New Roman" w:cs="Times New Roman"/>
          <w:color w:val="000000"/>
        </w:rPr>
        <w:t>V konaní preskúmal stavebný úrad žiadosť o vydanie stavebného povolenia podľa § 62 stavebného zákona pričom zisťoval či stavba nebude v rozpore s verejnými záujmami a to predovšetkým či neohrozí životné prostredie nad prípustnú mieru, život a zdravie osôb, požiarnu bezpečnosť, či zodpovedá všeobecným technickým požiadavkám na výstavbu ustanoveným stavebným zákonom a osobitnými predpismi.</w:t>
      </w:r>
    </w:p>
    <w:p w:rsidR="000C5728" w:rsidRDefault="000C5728" w:rsidP="000C5728">
      <w:pPr>
        <w:spacing w:after="0"/>
        <w:jc w:val="both"/>
        <w:rPr>
          <w:rFonts w:ascii="Times New Roman" w:hAnsi="Times New Roman" w:cs="Times New Roman"/>
        </w:rPr>
      </w:pPr>
      <w:r>
        <w:rPr>
          <w:rFonts w:ascii="Times New Roman" w:hAnsi="Times New Roman" w:cs="Times New Roman"/>
        </w:rPr>
        <w:t xml:space="preserve">Stanoviska účastníkov konania a vyjadrenia dotknutých orgánov štátnej správy sú kladné, ktoré súhlasia s vydaním stavebného povolenia na predmetnú stavbu. </w:t>
      </w:r>
    </w:p>
    <w:p w:rsidR="000C5728" w:rsidRDefault="000C5728" w:rsidP="000C5728">
      <w:pPr>
        <w:spacing w:after="0"/>
        <w:jc w:val="both"/>
        <w:rPr>
          <w:rFonts w:ascii="Times New Roman" w:hAnsi="Times New Roman" w:cs="Times New Roman"/>
        </w:rPr>
      </w:pPr>
      <w:r>
        <w:rPr>
          <w:rFonts w:ascii="Times New Roman" w:hAnsi="Times New Roman" w:cs="Times New Roman"/>
        </w:rPr>
        <w:t xml:space="preserve">Stavebný úrad na základe preskúmania podkladov žiadosti o stavebné povolenie z hľadísk uvedených v ust. § 62 ods. 1 a 3 stavebného zákona posúdil, že navrhovanou stavbou podľa predloženej projektovej dokumentácie a za rešpektovania podmienok uložených vo  výrokovej časti rozhodnutia, nebudú ohrozené verejné záujmy, ani práva a právom chránené záujmy účastníkov konania, nad prípustnú mieru. </w:t>
      </w:r>
    </w:p>
    <w:p w:rsidR="000C5728" w:rsidRDefault="000C5728" w:rsidP="000C5728">
      <w:pPr>
        <w:pStyle w:val="Zkladntext"/>
        <w:spacing w:after="0"/>
        <w:ind w:firstLine="493"/>
        <w:rPr>
          <w:rFonts w:ascii="Times New Roman" w:hAnsi="Times New Roman" w:cs="Times New Roman"/>
        </w:rPr>
      </w:pPr>
      <w:r>
        <w:rPr>
          <w:rFonts w:ascii="Times New Roman" w:hAnsi="Times New Roman" w:cs="Times New Roman"/>
        </w:rPr>
        <w:t>Na základe vyššie uvedených skutočností bolo rozhodnuté tak, ako je to uvedené vo výrokovej časti rozhodnutia.</w:t>
      </w:r>
    </w:p>
    <w:p w:rsidR="000C5728" w:rsidRDefault="000C5728" w:rsidP="000C5728">
      <w:pPr>
        <w:pStyle w:val="Zkladntext"/>
        <w:ind w:firstLine="493"/>
        <w:jc w:val="center"/>
        <w:rPr>
          <w:rFonts w:ascii="Times New Roman" w:hAnsi="Times New Roman" w:cs="Times New Roman"/>
          <w:b/>
        </w:rPr>
      </w:pPr>
      <w:r>
        <w:rPr>
          <w:rFonts w:ascii="Times New Roman" w:hAnsi="Times New Roman" w:cs="Times New Roman"/>
          <w:b/>
        </w:rPr>
        <w:t>P o u č e n i e :</w:t>
      </w:r>
    </w:p>
    <w:p w:rsidR="000C5728" w:rsidRDefault="000C5728" w:rsidP="000C5728">
      <w:pPr>
        <w:pStyle w:val="Zkladntext"/>
        <w:spacing w:after="0"/>
        <w:jc w:val="both"/>
        <w:rPr>
          <w:rFonts w:ascii="Times New Roman" w:eastAsia="Times New Roman" w:hAnsi="Times New Roman" w:cs="Times New Roman"/>
        </w:rPr>
      </w:pPr>
      <w:r>
        <w:rPr>
          <w:rFonts w:ascii="Times New Roman" w:hAnsi="Times New Roman" w:cs="Times New Roman"/>
        </w:rPr>
        <w:t xml:space="preserve">Podľa §§ 53, 54 zákona č.71/1967 Zb. o správnom konaní proti tomuto rozhodnutiu možno podať odvolanie  v lehote l5 dní odo dňa oznámenia na Obecný úrad </w:t>
      </w:r>
      <w:r w:rsidR="00EA14F2">
        <w:rPr>
          <w:rFonts w:ascii="Times New Roman" w:hAnsi="Times New Roman" w:cs="Times New Roman"/>
        </w:rPr>
        <w:t>Sokoľany 193, 044 57 Haniska.</w:t>
      </w:r>
    </w:p>
    <w:p w:rsidR="000C5728" w:rsidRDefault="000C5728" w:rsidP="000C5728">
      <w:pPr>
        <w:pStyle w:val="Zkladntext"/>
        <w:jc w:val="both"/>
        <w:rPr>
          <w:rFonts w:ascii="Times New Roman" w:hAnsi="Times New Roman" w:cs="Times New Roman"/>
        </w:rPr>
      </w:pPr>
      <w:r>
        <w:rPr>
          <w:rFonts w:ascii="Times New Roman" w:hAnsi="Times New Roman" w:cs="Times New Roman"/>
        </w:rPr>
        <w:t>Po vyčerpaní riadnych opravných prostriedkov je toto rozhodnutie preskúmateľné príslušným súdom.</w:t>
      </w:r>
    </w:p>
    <w:p w:rsidR="000C5728" w:rsidRDefault="000C5728" w:rsidP="000C5728">
      <w:pPr>
        <w:pStyle w:val="Zkladntext"/>
        <w:ind w:left="360"/>
        <w:jc w:val="both"/>
      </w:pPr>
    </w:p>
    <w:p w:rsidR="000C5728" w:rsidRDefault="000C5728" w:rsidP="000C5728">
      <w:pPr>
        <w:spacing w:after="0"/>
        <w:jc w:val="both"/>
        <w:rPr>
          <w:rFonts w:ascii="Times New Roman" w:hAnsi="Times New Roman" w:cs="Times New Roman"/>
          <w:b/>
        </w:rPr>
      </w:pPr>
      <w:r>
        <w:rPr>
          <w:rFonts w:ascii="Times New Roman" w:hAnsi="Times New Roman" w:cs="Times New Roman"/>
          <w:b/>
        </w:rPr>
        <w:t xml:space="preserve">                                                                                                    </w:t>
      </w:r>
      <w:r w:rsidR="00EA14F2">
        <w:rPr>
          <w:rFonts w:ascii="Times New Roman" w:hAnsi="Times New Roman" w:cs="Times New Roman"/>
          <w:b/>
        </w:rPr>
        <w:t>František Beregszászi</w:t>
      </w:r>
      <w:r>
        <w:rPr>
          <w:rFonts w:ascii="Times New Roman" w:hAnsi="Times New Roman" w:cs="Times New Roman"/>
          <w:b/>
        </w:rPr>
        <w:t xml:space="preserve"> </w:t>
      </w:r>
    </w:p>
    <w:p w:rsidR="000C5728" w:rsidRDefault="000C5728" w:rsidP="000C5728">
      <w:pPr>
        <w:jc w:val="both"/>
        <w:rPr>
          <w:rFonts w:ascii="Times New Roman" w:hAnsi="Times New Roman" w:cs="Times New Roman"/>
          <w:b/>
        </w:rPr>
      </w:pPr>
      <w:r>
        <w:rPr>
          <w:rFonts w:ascii="Times New Roman" w:hAnsi="Times New Roman" w:cs="Times New Roman"/>
          <w:b/>
        </w:rPr>
        <w:lastRenderedPageBreak/>
        <w:t xml:space="preserve">                                                                                                      </w:t>
      </w:r>
      <w:r w:rsidR="005C2D12">
        <w:rPr>
          <w:rFonts w:ascii="Times New Roman" w:hAnsi="Times New Roman" w:cs="Times New Roman"/>
          <w:b/>
        </w:rPr>
        <w:t xml:space="preserve"> </w:t>
      </w:r>
      <w:r>
        <w:rPr>
          <w:rFonts w:ascii="Times New Roman" w:hAnsi="Times New Roman" w:cs="Times New Roman"/>
          <w:b/>
        </w:rPr>
        <w:t xml:space="preserve">   starosta obce </w:t>
      </w:r>
    </w:p>
    <w:p w:rsidR="000C5728" w:rsidRDefault="000C5728" w:rsidP="000C5728">
      <w:pPr>
        <w:pStyle w:val="Nadpis6"/>
        <w:rPr>
          <w:rFonts w:ascii="Times New Roman" w:hAnsi="Times New Roman" w:cs="Times New Roman"/>
          <w:b/>
          <w:i w:val="0"/>
          <w:sz w:val="24"/>
          <w:szCs w:val="24"/>
        </w:rPr>
      </w:pPr>
      <w:r>
        <w:rPr>
          <w:rFonts w:ascii="Times New Roman" w:hAnsi="Times New Roman" w:cs="Times New Roman"/>
          <w:sz w:val="24"/>
          <w:szCs w:val="24"/>
        </w:rPr>
        <w:t xml:space="preserve">                                </w:t>
      </w:r>
    </w:p>
    <w:p w:rsidR="005C1428" w:rsidRPr="005C1428" w:rsidRDefault="005C1428" w:rsidP="005C2D12">
      <w:pPr>
        <w:pStyle w:val="Zkladntext"/>
        <w:rPr>
          <w:rFonts w:ascii="Times New Roman" w:eastAsia="Times New Roman" w:hAnsi="Times New Roman" w:cs="Times New Roman"/>
          <w:szCs w:val="24"/>
        </w:rPr>
      </w:pPr>
      <w:r w:rsidRPr="005C1428">
        <w:rPr>
          <w:rFonts w:ascii="Times New Roman" w:hAnsi="Times New Roman" w:cs="Times New Roman"/>
          <w:szCs w:val="24"/>
        </w:rPr>
        <w:t>Podľa § 4  zákona NR SR č. 145/1995 Z. z. v znení neskorších predpisov obce sú oslobodené od správnych poplatkov.</w:t>
      </w:r>
    </w:p>
    <w:p w:rsidR="000C5728" w:rsidRDefault="000C5728" w:rsidP="000C5728">
      <w:pPr>
        <w:spacing w:after="0"/>
        <w:jc w:val="both"/>
        <w:rPr>
          <w:rFonts w:ascii="Times New Roman" w:hAnsi="Times New Roman" w:cs="Times New Roman"/>
          <w:b/>
        </w:rPr>
      </w:pPr>
      <w:r>
        <w:rPr>
          <w:rFonts w:ascii="Times New Roman" w:hAnsi="Times New Roman" w:cs="Times New Roman"/>
          <w:b/>
        </w:rPr>
        <w:t xml:space="preserve">V súlade  s ust. § 69 ods. 2 stavebného zákona v spojení s ust.  26 ods. 2 zákona č. 71/1967 Zb.  o správnom  konaní  v platnom znení (správny poriadok), sa vydanie stavebného povolenia líniovej stavby, doručuje účastníkom konania vzhľadom k veľkému počtu, formou verejnej vyhlášky, ktorá bude zverejnená  po dobu 15 dní na úradnej tabuli príslušného stavebného úradu v obci </w:t>
      </w:r>
      <w:r w:rsidR="005C1428">
        <w:rPr>
          <w:rFonts w:ascii="Times New Roman" w:hAnsi="Times New Roman" w:cs="Times New Roman"/>
          <w:b/>
        </w:rPr>
        <w:t>Sokoľany</w:t>
      </w:r>
      <w:r>
        <w:rPr>
          <w:rFonts w:ascii="Times New Roman" w:hAnsi="Times New Roman" w:cs="Times New Roman"/>
          <w:b/>
        </w:rPr>
        <w:t>.</w:t>
      </w:r>
      <w:r>
        <w:rPr>
          <w:rFonts w:ascii="Times New Roman" w:hAnsi="Times New Roman" w:cs="Times New Roman"/>
          <w:b/>
          <w:color w:val="000000"/>
        </w:rPr>
        <w:t xml:space="preserve"> </w:t>
      </w:r>
      <w:r>
        <w:rPr>
          <w:rFonts w:ascii="Times New Roman" w:hAnsi="Times New Roman" w:cs="Times New Roman"/>
          <w:b/>
        </w:rPr>
        <w:t>Za deň doručenia verejnou vyhláškou sa považuje posledný 15-ty deň zverejnenia vyhlášky.</w:t>
      </w:r>
    </w:p>
    <w:p w:rsidR="000C5728" w:rsidRDefault="000C5728" w:rsidP="000C5728">
      <w:pPr>
        <w:spacing w:after="0"/>
        <w:jc w:val="both"/>
        <w:rPr>
          <w:rFonts w:ascii="Times New Roman" w:hAnsi="Times New Roman" w:cs="Times New Roman"/>
          <w:b/>
          <w:color w:val="000000"/>
        </w:rPr>
      </w:pPr>
    </w:p>
    <w:p w:rsidR="000C5728" w:rsidRDefault="000C5728" w:rsidP="000C5728">
      <w:pPr>
        <w:pStyle w:val="Zkladntext2"/>
        <w:spacing w:after="0"/>
        <w:rPr>
          <w:rFonts w:ascii="Times New Roman" w:hAnsi="Times New Roman" w:cs="Times New Roman"/>
          <w:b/>
          <w:bCs/>
          <w:szCs w:val="24"/>
        </w:rPr>
      </w:pPr>
      <w:r>
        <w:rPr>
          <w:rFonts w:ascii="Times New Roman" w:hAnsi="Times New Roman" w:cs="Times New Roman"/>
          <w:b/>
          <w:bCs/>
          <w:szCs w:val="24"/>
        </w:rPr>
        <w:t>Doručí sa :</w:t>
      </w:r>
    </w:p>
    <w:p w:rsidR="003B0F09" w:rsidRDefault="003B0F09" w:rsidP="003B0F09">
      <w:pPr>
        <w:pStyle w:val="Odsekzoznamu"/>
        <w:numPr>
          <w:ilvl w:val="0"/>
          <w:numId w:val="9"/>
        </w:numPr>
        <w:spacing w:after="0" w:line="240" w:lineRule="auto"/>
        <w:ind w:left="360"/>
        <w:jc w:val="both"/>
        <w:rPr>
          <w:rFonts w:ascii="Times New Roman" w:eastAsia="Calibri" w:hAnsi="Times New Roman"/>
        </w:rPr>
      </w:pPr>
      <w:r>
        <w:rPr>
          <w:rFonts w:ascii="Times New Roman" w:hAnsi="Times New Roman"/>
        </w:rPr>
        <w:t xml:space="preserve">Obec Sokoľany, starosta obce František Beregszászi, Sokoľany 193, 044 57 Haniska (stavebník) </w:t>
      </w:r>
    </w:p>
    <w:p w:rsidR="003B0F09" w:rsidRDefault="003B0F09" w:rsidP="003B0F09">
      <w:pPr>
        <w:pStyle w:val="Odsekzoznamu"/>
        <w:numPr>
          <w:ilvl w:val="0"/>
          <w:numId w:val="9"/>
        </w:numPr>
        <w:spacing w:after="0" w:line="240" w:lineRule="auto"/>
        <w:ind w:left="360"/>
        <w:jc w:val="both"/>
        <w:rPr>
          <w:rFonts w:ascii="Times New Roman" w:hAnsi="Times New Roman"/>
        </w:rPr>
      </w:pPr>
      <w:r>
        <w:rPr>
          <w:rFonts w:ascii="Times New Roman" w:hAnsi="Times New Roman"/>
        </w:rPr>
        <w:t>ÚDI Košice s. r. o., Ing. Jiří Starý, Hlinkova 39, 040 01 Košice (projektant)</w:t>
      </w:r>
    </w:p>
    <w:p w:rsidR="003B0F09" w:rsidRPr="003B0F09" w:rsidRDefault="003B0F09" w:rsidP="003B0F09">
      <w:pPr>
        <w:pStyle w:val="Odsekzoznamu"/>
        <w:numPr>
          <w:ilvl w:val="0"/>
          <w:numId w:val="9"/>
        </w:numPr>
        <w:spacing w:after="0" w:line="240" w:lineRule="auto"/>
        <w:ind w:left="360"/>
        <w:jc w:val="both"/>
        <w:rPr>
          <w:rFonts w:ascii="Calibri" w:hAnsi="Calibri"/>
        </w:rPr>
      </w:pPr>
      <w:r>
        <w:rPr>
          <w:rFonts w:ascii="Times New Roman" w:hAnsi="Times New Roman"/>
        </w:rPr>
        <w:t>Ostatní účastníci konania – vlastníci pozemkov  susediacich s riešenou stavbou – formou verejnej vyhlášky</w:t>
      </w:r>
    </w:p>
    <w:p w:rsidR="003B0F09" w:rsidRDefault="003B0F09" w:rsidP="003B0F09">
      <w:pPr>
        <w:spacing w:after="0" w:line="240" w:lineRule="auto"/>
        <w:jc w:val="both"/>
        <w:rPr>
          <w:rFonts w:ascii="Calibri" w:hAnsi="Calibri"/>
        </w:rPr>
      </w:pPr>
    </w:p>
    <w:p w:rsidR="003B0F09" w:rsidRPr="003B0F09" w:rsidRDefault="003B0F09" w:rsidP="003B0F09">
      <w:pPr>
        <w:spacing w:after="0" w:line="240" w:lineRule="auto"/>
        <w:jc w:val="both"/>
        <w:rPr>
          <w:rFonts w:ascii="Calibri" w:hAnsi="Calibri"/>
        </w:rPr>
      </w:pPr>
    </w:p>
    <w:p w:rsidR="000C5728" w:rsidRDefault="000C5728" w:rsidP="000C5728">
      <w:pPr>
        <w:tabs>
          <w:tab w:val="left" w:pos="426"/>
        </w:tabs>
        <w:spacing w:after="0" w:line="240" w:lineRule="auto"/>
        <w:ind w:left="-20"/>
        <w:jc w:val="both"/>
        <w:rPr>
          <w:rFonts w:ascii="Times New Roman" w:hAnsi="Times New Roman"/>
          <w:b/>
        </w:rPr>
      </w:pPr>
      <w:r>
        <w:rPr>
          <w:rFonts w:ascii="Times New Roman" w:hAnsi="Times New Roman"/>
          <w:b/>
        </w:rPr>
        <w:t>Na vedomie:</w:t>
      </w:r>
    </w:p>
    <w:p w:rsidR="000C5728" w:rsidRDefault="000C5728" w:rsidP="000C5728">
      <w:pPr>
        <w:tabs>
          <w:tab w:val="left" w:pos="426"/>
        </w:tabs>
        <w:spacing w:after="0" w:line="240" w:lineRule="auto"/>
        <w:ind w:left="-20"/>
        <w:jc w:val="both"/>
        <w:rPr>
          <w:rFonts w:ascii="Times New Roman" w:hAnsi="Times New Roman"/>
        </w:rPr>
      </w:pPr>
    </w:p>
    <w:p w:rsidR="003B0F09" w:rsidRDefault="003B0F09" w:rsidP="00783901">
      <w:pPr>
        <w:pStyle w:val="Odsekzoznamu"/>
        <w:numPr>
          <w:ilvl w:val="0"/>
          <w:numId w:val="16"/>
        </w:numPr>
        <w:tabs>
          <w:tab w:val="left" w:pos="426"/>
        </w:tabs>
        <w:spacing w:after="0" w:line="240" w:lineRule="auto"/>
        <w:ind w:left="340"/>
        <w:jc w:val="both"/>
        <w:rPr>
          <w:rFonts w:ascii="Times New Roman" w:hAnsi="Times New Roman"/>
        </w:rPr>
      </w:pPr>
      <w:r>
        <w:rPr>
          <w:rFonts w:ascii="Times New Roman" w:hAnsi="Times New Roman"/>
        </w:rPr>
        <w:t xml:space="preserve">Správa ciest KSK, Námestie Maratónu mieru 1, 042 66 Košice </w:t>
      </w:r>
    </w:p>
    <w:p w:rsidR="003B0F09" w:rsidRDefault="003B0F09" w:rsidP="00783901">
      <w:pPr>
        <w:pStyle w:val="Odsekzoznamu"/>
        <w:numPr>
          <w:ilvl w:val="0"/>
          <w:numId w:val="16"/>
        </w:numPr>
        <w:tabs>
          <w:tab w:val="left" w:pos="426"/>
        </w:tabs>
        <w:spacing w:after="0" w:line="240" w:lineRule="auto"/>
        <w:ind w:left="340"/>
        <w:jc w:val="both"/>
        <w:rPr>
          <w:rFonts w:ascii="Times New Roman" w:hAnsi="Times New Roman"/>
        </w:rPr>
      </w:pPr>
      <w:r>
        <w:rPr>
          <w:rFonts w:ascii="Times New Roman" w:hAnsi="Times New Roman"/>
        </w:rPr>
        <w:t>Okresné riaditeľstvo PZ, ODI Košice - okolie, Tr. SNP 35, 040 11 Košice</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Okresný úrad Košice -  okolie, odbor  starostlivosti o ŽP, oddelenie ochrany prírody a vybraných zložiek ŽP,  ŠSOH, Hroncova 13, 041 70 Košice</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Okresný úrad  Košice - okolie, odbor starostlivosti o ŽP, oddelenie ochrany prírody a vybraných zložiek ŽP, ŠSOPaK, Hroncova 13, 041 70 Košice</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Okresný úrad Košice -  okolie, odbor  starostlivosti o ŽP, oddelenie ochrany prírody a vybraných zložiek ŽP,  ŠVS, Hroncova 13, 041 70 Košice</w:t>
      </w:r>
    </w:p>
    <w:p w:rsidR="003B0F09" w:rsidRDefault="003B0F09" w:rsidP="00783901">
      <w:pPr>
        <w:pStyle w:val="Odsekzoznamu"/>
        <w:numPr>
          <w:ilvl w:val="0"/>
          <w:numId w:val="16"/>
        </w:numPr>
        <w:spacing w:after="0"/>
        <w:ind w:left="340"/>
        <w:jc w:val="both"/>
        <w:rPr>
          <w:rFonts w:ascii="Times New Roman" w:hAnsi="Times New Roman"/>
        </w:rPr>
      </w:pPr>
      <w:r>
        <w:rPr>
          <w:rFonts w:ascii="Times New Roman" w:hAnsi="Times New Roman"/>
        </w:rPr>
        <w:t>Okresný úrad Košice – okolie, odbor cestnej dopravy a pozemných komunikácií, Hroncova 13, 041 70 Košice</w:t>
      </w:r>
    </w:p>
    <w:p w:rsidR="003B0F09" w:rsidRDefault="003B0F09" w:rsidP="00783901">
      <w:pPr>
        <w:pStyle w:val="Odsekzoznamu"/>
        <w:numPr>
          <w:ilvl w:val="0"/>
          <w:numId w:val="16"/>
        </w:numPr>
        <w:spacing w:after="0"/>
        <w:ind w:left="340"/>
        <w:jc w:val="both"/>
        <w:rPr>
          <w:rFonts w:ascii="Times New Roman" w:hAnsi="Times New Roman"/>
        </w:rPr>
      </w:pPr>
      <w:r>
        <w:rPr>
          <w:rFonts w:ascii="Times New Roman" w:hAnsi="Times New Roman"/>
        </w:rPr>
        <w:t>Slovenský vodohospodársky podnik, š. p., Odštepný závod Košice, Ďumbierska 14, 041 59 Košice</w:t>
      </w:r>
    </w:p>
    <w:p w:rsidR="003B0F09" w:rsidRDefault="003B0F09" w:rsidP="00783901">
      <w:pPr>
        <w:pStyle w:val="Odsekzoznamu"/>
        <w:numPr>
          <w:ilvl w:val="0"/>
          <w:numId w:val="16"/>
        </w:numPr>
        <w:tabs>
          <w:tab w:val="left" w:pos="426"/>
        </w:tabs>
        <w:spacing w:after="0" w:line="240" w:lineRule="auto"/>
        <w:ind w:left="340"/>
        <w:jc w:val="both"/>
        <w:rPr>
          <w:rFonts w:ascii="Times New Roman" w:hAnsi="Times New Roman"/>
        </w:rPr>
      </w:pPr>
      <w:r>
        <w:rPr>
          <w:rFonts w:ascii="Times New Roman" w:hAnsi="Times New Roman"/>
        </w:rPr>
        <w:t>Krajský pamiatkový úrad Košice, Hlavná 25, Košice</w:t>
      </w:r>
    </w:p>
    <w:p w:rsidR="003B0F09" w:rsidRDefault="003B0F09" w:rsidP="00783901">
      <w:pPr>
        <w:pStyle w:val="Odsekzoznamu"/>
        <w:numPr>
          <w:ilvl w:val="0"/>
          <w:numId w:val="16"/>
        </w:numPr>
        <w:tabs>
          <w:tab w:val="left" w:pos="426"/>
        </w:tabs>
        <w:spacing w:after="0" w:line="240" w:lineRule="auto"/>
        <w:ind w:left="340"/>
        <w:jc w:val="both"/>
        <w:rPr>
          <w:rFonts w:ascii="Times New Roman" w:hAnsi="Times New Roman"/>
        </w:rPr>
      </w:pPr>
      <w:r>
        <w:rPr>
          <w:rFonts w:ascii="Times New Roman" w:hAnsi="Times New Roman"/>
        </w:rPr>
        <w:t>Okresné riaditeľstvo Hasičského a záchranného zboru v Košiciach, Požiarnická 4, Košice</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 xml:space="preserve">SPP – Distribúcia, a. s., Mlynské nivy 44/b, 825 19 Bratislava 26 </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 xml:space="preserve">VSD a. s., Mlynská 31, 040 01 Košice </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Slovak Telecom, a.s., Bajkalská 28, 817 62 Bratislava</w:t>
      </w:r>
    </w:p>
    <w:p w:rsidR="003B0F09" w:rsidRDefault="003B0F09" w:rsidP="00783901">
      <w:pPr>
        <w:pStyle w:val="Odsekzoznamu"/>
        <w:numPr>
          <w:ilvl w:val="0"/>
          <w:numId w:val="16"/>
        </w:numPr>
        <w:spacing w:after="0" w:line="240" w:lineRule="auto"/>
        <w:ind w:left="340"/>
        <w:jc w:val="both"/>
        <w:rPr>
          <w:rFonts w:ascii="Times New Roman" w:hAnsi="Times New Roman"/>
        </w:rPr>
      </w:pPr>
      <w:r>
        <w:rPr>
          <w:rFonts w:ascii="Times New Roman" w:hAnsi="Times New Roman"/>
        </w:rPr>
        <w:t>ANTIK Telecom s. r. o., Čárskeho 10, 040 01 Košice</w:t>
      </w:r>
    </w:p>
    <w:p w:rsidR="003B0F09" w:rsidRDefault="003B0F09" w:rsidP="00783901">
      <w:pPr>
        <w:tabs>
          <w:tab w:val="left" w:pos="426"/>
        </w:tabs>
        <w:spacing w:after="0" w:line="240" w:lineRule="auto"/>
        <w:ind w:left="340"/>
        <w:jc w:val="both"/>
        <w:rPr>
          <w:rFonts w:ascii="Times New Roman" w:hAnsi="Times New Roman"/>
        </w:rPr>
      </w:pPr>
    </w:p>
    <w:p w:rsidR="0099632F" w:rsidRDefault="0099632F" w:rsidP="00783901">
      <w:pPr>
        <w:ind w:left="340"/>
      </w:pPr>
    </w:p>
    <w:sectPr w:rsidR="0099632F" w:rsidSect="00920D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74" w:rsidRDefault="00E23274" w:rsidP="00B7556F">
      <w:pPr>
        <w:spacing w:after="0" w:line="240" w:lineRule="auto"/>
      </w:pPr>
      <w:r>
        <w:separator/>
      </w:r>
    </w:p>
  </w:endnote>
  <w:endnote w:type="continuationSeparator" w:id="0">
    <w:p w:rsidR="00E23274" w:rsidRDefault="00E23274" w:rsidP="00B7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39533"/>
      <w:docPartObj>
        <w:docPartGallery w:val="Page Numbers (Bottom of Page)"/>
        <w:docPartUnique/>
      </w:docPartObj>
    </w:sdtPr>
    <w:sdtEndPr/>
    <w:sdtContent>
      <w:p w:rsidR="00B7556F" w:rsidRDefault="00920D35">
        <w:pPr>
          <w:pStyle w:val="Pta"/>
          <w:jc w:val="center"/>
        </w:pPr>
        <w:r>
          <w:fldChar w:fldCharType="begin"/>
        </w:r>
        <w:r w:rsidR="00B7556F">
          <w:instrText>PAGE   \* MERGEFORMAT</w:instrText>
        </w:r>
        <w:r>
          <w:fldChar w:fldCharType="separate"/>
        </w:r>
        <w:r w:rsidR="00552BC4">
          <w:rPr>
            <w:noProof/>
          </w:rPr>
          <w:t>1</w:t>
        </w:r>
        <w:r>
          <w:fldChar w:fldCharType="end"/>
        </w:r>
      </w:p>
    </w:sdtContent>
  </w:sdt>
  <w:p w:rsidR="00B7556F" w:rsidRDefault="00B755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74" w:rsidRDefault="00E23274" w:rsidP="00B7556F">
      <w:pPr>
        <w:spacing w:after="0" w:line="240" w:lineRule="auto"/>
      </w:pPr>
      <w:r>
        <w:separator/>
      </w:r>
    </w:p>
  </w:footnote>
  <w:footnote w:type="continuationSeparator" w:id="0">
    <w:p w:rsidR="00E23274" w:rsidRDefault="00E23274" w:rsidP="00B75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A41"/>
    <w:multiLevelType w:val="hybridMultilevel"/>
    <w:tmpl w:val="C150D2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D23226C"/>
    <w:multiLevelType w:val="hybridMultilevel"/>
    <w:tmpl w:val="70363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D33409"/>
    <w:multiLevelType w:val="hybridMultilevel"/>
    <w:tmpl w:val="78FA74A2"/>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511618B"/>
    <w:multiLevelType w:val="hybridMultilevel"/>
    <w:tmpl w:val="767E25D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9C24C5A"/>
    <w:multiLevelType w:val="hybridMultilevel"/>
    <w:tmpl w:val="77F45AA2"/>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B357C2E"/>
    <w:multiLevelType w:val="hybridMultilevel"/>
    <w:tmpl w:val="767E25D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B45544A"/>
    <w:multiLevelType w:val="hybridMultilevel"/>
    <w:tmpl w:val="767E25D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3442541"/>
    <w:multiLevelType w:val="hybridMultilevel"/>
    <w:tmpl w:val="60563E18"/>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4BC7BCC"/>
    <w:multiLevelType w:val="hybridMultilevel"/>
    <w:tmpl w:val="04B4E0F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84325C"/>
    <w:multiLevelType w:val="hybridMultilevel"/>
    <w:tmpl w:val="0C64D1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CBC6F78"/>
    <w:multiLevelType w:val="hybridMultilevel"/>
    <w:tmpl w:val="F288D53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BD750E"/>
    <w:multiLevelType w:val="hybridMultilevel"/>
    <w:tmpl w:val="9C9C9842"/>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4425054"/>
    <w:multiLevelType w:val="hybridMultilevel"/>
    <w:tmpl w:val="858252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4FE01C08"/>
    <w:multiLevelType w:val="hybridMultilevel"/>
    <w:tmpl w:val="47841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097507"/>
    <w:multiLevelType w:val="hybridMultilevel"/>
    <w:tmpl w:val="71ECFDF8"/>
    <w:lvl w:ilvl="0" w:tplc="041B000F">
      <w:start w:val="1"/>
      <w:numFmt w:val="decimal"/>
      <w:lvlText w:val="%1."/>
      <w:lvlJc w:val="left"/>
      <w:pPr>
        <w:ind w:left="360" w:hanging="360"/>
      </w:pPr>
    </w:lvl>
    <w:lvl w:ilvl="1" w:tplc="041B0003">
      <w:start w:val="1"/>
      <w:numFmt w:val="decimal"/>
      <w:lvlText w:val="%2."/>
      <w:lvlJc w:val="left"/>
      <w:pPr>
        <w:tabs>
          <w:tab w:val="num" w:pos="1080"/>
        </w:tabs>
        <w:ind w:left="1080" w:hanging="360"/>
      </w:pPr>
    </w:lvl>
    <w:lvl w:ilvl="2" w:tplc="041B0005">
      <w:start w:val="1"/>
      <w:numFmt w:val="decimal"/>
      <w:lvlText w:val="%3."/>
      <w:lvlJc w:val="left"/>
      <w:pPr>
        <w:tabs>
          <w:tab w:val="num" w:pos="1800"/>
        </w:tabs>
        <w:ind w:left="1800" w:hanging="360"/>
      </w:pPr>
    </w:lvl>
    <w:lvl w:ilvl="3" w:tplc="041B000F">
      <w:start w:val="1"/>
      <w:numFmt w:val="decimal"/>
      <w:lvlText w:val="%4."/>
      <w:lvlJc w:val="left"/>
      <w:pPr>
        <w:tabs>
          <w:tab w:val="num" w:pos="502"/>
        </w:tabs>
        <w:ind w:left="502"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15" w15:restartNumberingAfterBreak="0">
    <w:nsid w:val="584106DA"/>
    <w:multiLevelType w:val="hybridMultilevel"/>
    <w:tmpl w:val="0AB401B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59E501CF"/>
    <w:multiLevelType w:val="hybridMultilevel"/>
    <w:tmpl w:val="F286AA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C741D0F"/>
    <w:multiLevelType w:val="hybridMultilevel"/>
    <w:tmpl w:val="69320652"/>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D1650C8"/>
    <w:multiLevelType w:val="hybridMultilevel"/>
    <w:tmpl w:val="2BD4ECDA"/>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613440CF"/>
    <w:multiLevelType w:val="hybridMultilevel"/>
    <w:tmpl w:val="21F880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3074ABE"/>
    <w:multiLevelType w:val="hybridMultilevel"/>
    <w:tmpl w:val="3076A4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AA224BD"/>
    <w:multiLevelType w:val="hybridMultilevel"/>
    <w:tmpl w:val="622A57A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6BC94F01"/>
    <w:multiLevelType w:val="hybridMultilevel"/>
    <w:tmpl w:val="31AAC2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57E2D59"/>
    <w:multiLevelType w:val="hybridMultilevel"/>
    <w:tmpl w:val="E7B6AD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773475A"/>
    <w:multiLevelType w:val="hybridMultilevel"/>
    <w:tmpl w:val="6F5A655C"/>
    <w:lvl w:ilvl="0" w:tplc="041B0003">
      <w:start w:val="1"/>
      <w:numFmt w:val="bullet"/>
      <w:lvlText w:val="o"/>
      <w:lvlJc w:val="left"/>
      <w:pPr>
        <w:ind w:left="607" w:hanging="360"/>
      </w:pPr>
      <w:rPr>
        <w:rFonts w:ascii="Courier New" w:hAnsi="Courier New" w:cs="Courier New"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25" w15:restartNumberingAfterBreak="0">
    <w:nsid w:val="797309FC"/>
    <w:multiLevelType w:val="hybridMultilevel"/>
    <w:tmpl w:val="E954F194"/>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D686335"/>
    <w:multiLevelType w:val="hybridMultilevel"/>
    <w:tmpl w:val="6C9E73A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0"/>
  </w:num>
  <w:num w:numId="5">
    <w:abstractNumId w:val="19"/>
  </w:num>
  <w:num w:numId="6">
    <w:abstractNumId w:val="0"/>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5"/>
  </w:num>
  <w:num w:numId="14">
    <w:abstractNumId w:val="1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23"/>
  </w:num>
  <w:num w:numId="19">
    <w:abstractNumId w:val="10"/>
  </w:num>
  <w:num w:numId="20">
    <w:abstractNumId w:val="8"/>
  </w:num>
  <w:num w:numId="21">
    <w:abstractNumId w:val="4"/>
  </w:num>
  <w:num w:numId="22">
    <w:abstractNumId w:val="7"/>
  </w:num>
  <w:num w:numId="23">
    <w:abstractNumId w:val="24"/>
  </w:num>
  <w:num w:numId="24">
    <w:abstractNumId w:val="17"/>
  </w:num>
  <w:num w:numId="25">
    <w:abstractNumId w:val="25"/>
  </w:num>
  <w:num w:numId="26">
    <w:abstractNumId w:val="11"/>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3A97"/>
    <w:rsid w:val="00003B1D"/>
    <w:rsid w:val="00053A97"/>
    <w:rsid w:val="0005769E"/>
    <w:rsid w:val="00083745"/>
    <w:rsid w:val="000B2E4D"/>
    <w:rsid w:val="000C5728"/>
    <w:rsid w:val="000F0EFB"/>
    <w:rsid w:val="000F3B54"/>
    <w:rsid w:val="00107B28"/>
    <w:rsid w:val="00112E95"/>
    <w:rsid w:val="00143697"/>
    <w:rsid w:val="001A49EC"/>
    <w:rsid w:val="001C02CD"/>
    <w:rsid w:val="00211BB5"/>
    <w:rsid w:val="00225FE7"/>
    <w:rsid w:val="00235E32"/>
    <w:rsid w:val="00277875"/>
    <w:rsid w:val="002C03D0"/>
    <w:rsid w:val="002C57EA"/>
    <w:rsid w:val="00306D10"/>
    <w:rsid w:val="00313E8C"/>
    <w:rsid w:val="00365795"/>
    <w:rsid w:val="003A25D2"/>
    <w:rsid w:val="003B0F09"/>
    <w:rsid w:val="003B41FF"/>
    <w:rsid w:val="00410A70"/>
    <w:rsid w:val="004475D0"/>
    <w:rsid w:val="004A4D93"/>
    <w:rsid w:val="0051384C"/>
    <w:rsid w:val="005239B1"/>
    <w:rsid w:val="00532448"/>
    <w:rsid w:val="00552BC4"/>
    <w:rsid w:val="00573E04"/>
    <w:rsid w:val="005A08D0"/>
    <w:rsid w:val="005A1FF8"/>
    <w:rsid w:val="005C1428"/>
    <w:rsid w:val="005C2D12"/>
    <w:rsid w:val="005D0028"/>
    <w:rsid w:val="005D0F52"/>
    <w:rsid w:val="005D75F8"/>
    <w:rsid w:val="005E70ED"/>
    <w:rsid w:val="00637399"/>
    <w:rsid w:val="006A55CE"/>
    <w:rsid w:val="007170F1"/>
    <w:rsid w:val="007624C3"/>
    <w:rsid w:val="00773F57"/>
    <w:rsid w:val="00783901"/>
    <w:rsid w:val="008549BF"/>
    <w:rsid w:val="008C4B7F"/>
    <w:rsid w:val="008E5DFE"/>
    <w:rsid w:val="0090785C"/>
    <w:rsid w:val="00914411"/>
    <w:rsid w:val="00920D35"/>
    <w:rsid w:val="00932410"/>
    <w:rsid w:val="00963A55"/>
    <w:rsid w:val="0099632F"/>
    <w:rsid w:val="009D5D4A"/>
    <w:rsid w:val="00A95952"/>
    <w:rsid w:val="00AD6415"/>
    <w:rsid w:val="00B02047"/>
    <w:rsid w:val="00B0613F"/>
    <w:rsid w:val="00B527F7"/>
    <w:rsid w:val="00B7556F"/>
    <w:rsid w:val="00BF04AF"/>
    <w:rsid w:val="00C10E25"/>
    <w:rsid w:val="00C15299"/>
    <w:rsid w:val="00C373CF"/>
    <w:rsid w:val="00C561B0"/>
    <w:rsid w:val="00CD4777"/>
    <w:rsid w:val="00CF3B19"/>
    <w:rsid w:val="00D27A5E"/>
    <w:rsid w:val="00D6571C"/>
    <w:rsid w:val="00D7462C"/>
    <w:rsid w:val="00DB2E48"/>
    <w:rsid w:val="00E23274"/>
    <w:rsid w:val="00E25839"/>
    <w:rsid w:val="00E46908"/>
    <w:rsid w:val="00E5098E"/>
    <w:rsid w:val="00EA14F2"/>
    <w:rsid w:val="00EC44DB"/>
    <w:rsid w:val="00EC56AB"/>
    <w:rsid w:val="00F452A2"/>
    <w:rsid w:val="00F66BE6"/>
    <w:rsid w:val="00FF6186"/>
    <w:rsid w:val="00FF7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5B7829-D1B9-4A3C-ADA9-ACC9A35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728"/>
    <w:pPr>
      <w:spacing w:after="200" w:line="276" w:lineRule="auto"/>
    </w:pPr>
    <w:rPr>
      <w:rFonts w:eastAsiaTheme="minorEastAsia"/>
      <w:lang w:eastAsia="sk-SK"/>
    </w:rPr>
  </w:style>
  <w:style w:type="paragraph" w:styleId="Nadpis1">
    <w:name w:val="heading 1"/>
    <w:basedOn w:val="Normlny"/>
    <w:next w:val="Normlny"/>
    <w:link w:val="Nadpis1Char"/>
    <w:qFormat/>
    <w:rsid w:val="000C5728"/>
    <w:pPr>
      <w:keepNext/>
      <w:spacing w:after="0" w:line="240" w:lineRule="auto"/>
      <w:jc w:val="center"/>
      <w:outlineLvl w:val="0"/>
    </w:pPr>
    <w:rPr>
      <w:rFonts w:ascii="Times New Roman" w:eastAsia="Times New Roman" w:hAnsi="Times New Roman" w:cs="Times New Roman"/>
      <w:b/>
      <w:sz w:val="36"/>
      <w:szCs w:val="20"/>
    </w:rPr>
  </w:style>
  <w:style w:type="paragraph" w:styleId="Nadpis6">
    <w:name w:val="heading 6"/>
    <w:basedOn w:val="Normlny"/>
    <w:next w:val="Normlny"/>
    <w:link w:val="Nadpis6Char"/>
    <w:uiPriority w:val="9"/>
    <w:semiHidden/>
    <w:unhideWhenUsed/>
    <w:qFormat/>
    <w:rsid w:val="000C572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C5728"/>
    <w:rPr>
      <w:rFonts w:ascii="Times New Roman" w:eastAsia="Times New Roman" w:hAnsi="Times New Roman" w:cs="Times New Roman"/>
      <w:b/>
      <w:sz w:val="36"/>
      <w:szCs w:val="20"/>
      <w:lang w:eastAsia="sk-SK"/>
    </w:rPr>
  </w:style>
  <w:style w:type="character" w:customStyle="1" w:styleId="Nadpis6Char">
    <w:name w:val="Nadpis 6 Char"/>
    <w:basedOn w:val="Predvolenpsmoodseku"/>
    <w:link w:val="Nadpis6"/>
    <w:uiPriority w:val="9"/>
    <w:semiHidden/>
    <w:rsid w:val="000C5728"/>
    <w:rPr>
      <w:rFonts w:asciiTheme="majorHAnsi" w:eastAsiaTheme="majorEastAsia" w:hAnsiTheme="majorHAnsi" w:cstheme="majorBidi"/>
      <w:i/>
      <w:iCs/>
      <w:color w:val="1F4D78" w:themeColor="accent1" w:themeShade="7F"/>
      <w:lang w:eastAsia="sk-SK"/>
    </w:rPr>
  </w:style>
  <w:style w:type="paragraph" w:styleId="Zkladntext">
    <w:name w:val="Body Text"/>
    <w:basedOn w:val="Normlny"/>
    <w:link w:val="ZkladntextChar"/>
    <w:uiPriority w:val="99"/>
    <w:unhideWhenUsed/>
    <w:rsid w:val="000C5728"/>
    <w:pPr>
      <w:spacing w:after="120"/>
    </w:pPr>
  </w:style>
  <w:style w:type="character" w:customStyle="1" w:styleId="ZkladntextChar">
    <w:name w:val="Základný text Char"/>
    <w:basedOn w:val="Predvolenpsmoodseku"/>
    <w:link w:val="Zkladntext"/>
    <w:uiPriority w:val="99"/>
    <w:rsid w:val="000C5728"/>
    <w:rPr>
      <w:rFonts w:eastAsiaTheme="minorEastAsia"/>
      <w:lang w:eastAsia="sk-SK"/>
    </w:rPr>
  </w:style>
  <w:style w:type="paragraph" w:styleId="Zkladntext2">
    <w:name w:val="Body Text 2"/>
    <w:basedOn w:val="Normlny"/>
    <w:link w:val="Zkladntext2Char"/>
    <w:uiPriority w:val="99"/>
    <w:semiHidden/>
    <w:unhideWhenUsed/>
    <w:rsid w:val="000C5728"/>
    <w:pPr>
      <w:spacing w:after="120" w:line="480" w:lineRule="auto"/>
    </w:pPr>
  </w:style>
  <w:style w:type="character" w:customStyle="1" w:styleId="Zkladntext2Char">
    <w:name w:val="Základný text 2 Char"/>
    <w:basedOn w:val="Predvolenpsmoodseku"/>
    <w:link w:val="Zkladntext2"/>
    <w:uiPriority w:val="99"/>
    <w:semiHidden/>
    <w:rsid w:val="000C5728"/>
    <w:rPr>
      <w:rFonts w:eastAsiaTheme="minorEastAsia"/>
      <w:lang w:eastAsia="sk-SK"/>
    </w:rPr>
  </w:style>
  <w:style w:type="paragraph" w:styleId="Zkladntext3">
    <w:name w:val="Body Text 3"/>
    <w:basedOn w:val="Normlny"/>
    <w:link w:val="Zkladntext3Char"/>
    <w:uiPriority w:val="99"/>
    <w:semiHidden/>
    <w:unhideWhenUsed/>
    <w:rsid w:val="000C5728"/>
    <w:pPr>
      <w:spacing w:after="120"/>
    </w:pPr>
    <w:rPr>
      <w:sz w:val="16"/>
      <w:szCs w:val="16"/>
    </w:rPr>
  </w:style>
  <w:style w:type="character" w:customStyle="1" w:styleId="Zkladntext3Char">
    <w:name w:val="Základný text 3 Char"/>
    <w:basedOn w:val="Predvolenpsmoodseku"/>
    <w:link w:val="Zkladntext3"/>
    <w:uiPriority w:val="99"/>
    <w:semiHidden/>
    <w:rsid w:val="000C5728"/>
    <w:rPr>
      <w:rFonts w:eastAsiaTheme="minorEastAsia"/>
      <w:sz w:val="16"/>
      <w:szCs w:val="16"/>
      <w:lang w:eastAsia="sk-SK"/>
    </w:rPr>
  </w:style>
  <w:style w:type="paragraph" w:styleId="Zarkazkladnhotextu3">
    <w:name w:val="Body Text Indent 3"/>
    <w:basedOn w:val="Normlny"/>
    <w:link w:val="Zarkazkladnhotextu3Char"/>
    <w:uiPriority w:val="99"/>
    <w:semiHidden/>
    <w:unhideWhenUsed/>
    <w:rsid w:val="000C572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C5728"/>
    <w:rPr>
      <w:rFonts w:eastAsiaTheme="minorEastAsia"/>
      <w:sz w:val="16"/>
      <w:szCs w:val="16"/>
      <w:lang w:eastAsia="sk-SK"/>
    </w:rPr>
  </w:style>
  <w:style w:type="paragraph" w:styleId="Odsekzoznamu">
    <w:name w:val="List Paragraph"/>
    <w:basedOn w:val="Normlny"/>
    <w:uiPriority w:val="34"/>
    <w:qFormat/>
    <w:rsid w:val="000C5728"/>
    <w:pPr>
      <w:ind w:left="720"/>
      <w:contextualSpacing/>
    </w:pPr>
  </w:style>
  <w:style w:type="paragraph" w:customStyle="1" w:styleId="Zkladntext0">
    <w:name w:val="Základní text"/>
    <w:basedOn w:val="Normlny"/>
    <w:rsid w:val="000C5728"/>
    <w:pPr>
      <w:widowControl w:val="0"/>
      <w:spacing w:after="0" w:line="240" w:lineRule="auto"/>
    </w:pPr>
    <w:rPr>
      <w:rFonts w:ascii="Times New Roman" w:eastAsia="Times New Roman" w:hAnsi="Times New Roman" w:cs="Times New Roman"/>
      <w:sz w:val="24"/>
      <w:szCs w:val="20"/>
    </w:rPr>
  </w:style>
  <w:style w:type="character" w:styleId="Hypertextovprepojenie">
    <w:name w:val="Hyperlink"/>
    <w:basedOn w:val="Predvolenpsmoodseku"/>
    <w:uiPriority w:val="99"/>
    <w:unhideWhenUsed/>
    <w:rsid w:val="008549BF"/>
    <w:rPr>
      <w:color w:val="0563C1" w:themeColor="hyperlink"/>
      <w:u w:val="single"/>
    </w:rPr>
  </w:style>
  <w:style w:type="paragraph" w:styleId="Hlavika">
    <w:name w:val="header"/>
    <w:basedOn w:val="Normlny"/>
    <w:link w:val="HlavikaChar"/>
    <w:uiPriority w:val="99"/>
    <w:unhideWhenUsed/>
    <w:rsid w:val="00B75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56F"/>
    <w:rPr>
      <w:rFonts w:eastAsiaTheme="minorEastAsia"/>
      <w:lang w:eastAsia="sk-SK"/>
    </w:rPr>
  </w:style>
  <w:style w:type="paragraph" w:styleId="Pta">
    <w:name w:val="footer"/>
    <w:basedOn w:val="Normlny"/>
    <w:link w:val="PtaChar"/>
    <w:uiPriority w:val="99"/>
    <w:unhideWhenUsed/>
    <w:rsid w:val="00B7556F"/>
    <w:pPr>
      <w:tabs>
        <w:tab w:val="center" w:pos="4536"/>
        <w:tab w:val="right" w:pos="9072"/>
      </w:tabs>
      <w:spacing w:after="0" w:line="240" w:lineRule="auto"/>
    </w:pPr>
  </w:style>
  <w:style w:type="character" w:customStyle="1" w:styleId="PtaChar">
    <w:name w:val="Päta Char"/>
    <w:basedOn w:val="Predvolenpsmoodseku"/>
    <w:link w:val="Pta"/>
    <w:uiPriority w:val="99"/>
    <w:rsid w:val="00B7556F"/>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707">
      <w:bodyDiv w:val="1"/>
      <w:marLeft w:val="0"/>
      <w:marRight w:val="0"/>
      <w:marTop w:val="0"/>
      <w:marBottom w:val="0"/>
      <w:divBdr>
        <w:top w:val="none" w:sz="0" w:space="0" w:color="auto"/>
        <w:left w:val="none" w:sz="0" w:space="0" w:color="auto"/>
        <w:bottom w:val="none" w:sz="0" w:space="0" w:color="auto"/>
        <w:right w:val="none" w:sz="0" w:space="0" w:color="auto"/>
      </w:divBdr>
    </w:div>
    <w:div w:id="67849672">
      <w:bodyDiv w:val="1"/>
      <w:marLeft w:val="0"/>
      <w:marRight w:val="0"/>
      <w:marTop w:val="0"/>
      <w:marBottom w:val="0"/>
      <w:divBdr>
        <w:top w:val="none" w:sz="0" w:space="0" w:color="auto"/>
        <w:left w:val="none" w:sz="0" w:space="0" w:color="auto"/>
        <w:bottom w:val="none" w:sz="0" w:space="0" w:color="auto"/>
        <w:right w:val="none" w:sz="0" w:space="0" w:color="auto"/>
      </w:divBdr>
    </w:div>
    <w:div w:id="174348046">
      <w:bodyDiv w:val="1"/>
      <w:marLeft w:val="0"/>
      <w:marRight w:val="0"/>
      <w:marTop w:val="0"/>
      <w:marBottom w:val="0"/>
      <w:divBdr>
        <w:top w:val="none" w:sz="0" w:space="0" w:color="auto"/>
        <w:left w:val="none" w:sz="0" w:space="0" w:color="auto"/>
        <w:bottom w:val="none" w:sz="0" w:space="0" w:color="auto"/>
        <w:right w:val="none" w:sz="0" w:space="0" w:color="auto"/>
      </w:divBdr>
    </w:div>
    <w:div w:id="497773554">
      <w:bodyDiv w:val="1"/>
      <w:marLeft w:val="0"/>
      <w:marRight w:val="0"/>
      <w:marTop w:val="0"/>
      <w:marBottom w:val="0"/>
      <w:divBdr>
        <w:top w:val="none" w:sz="0" w:space="0" w:color="auto"/>
        <w:left w:val="none" w:sz="0" w:space="0" w:color="auto"/>
        <w:bottom w:val="none" w:sz="0" w:space="0" w:color="auto"/>
        <w:right w:val="none" w:sz="0" w:space="0" w:color="auto"/>
      </w:divBdr>
    </w:div>
    <w:div w:id="507721524">
      <w:bodyDiv w:val="1"/>
      <w:marLeft w:val="0"/>
      <w:marRight w:val="0"/>
      <w:marTop w:val="0"/>
      <w:marBottom w:val="0"/>
      <w:divBdr>
        <w:top w:val="none" w:sz="0" w:space="0" w:color="auto"/>
        <w:left w:val="none" w:sz="0" w:space="0" w:color="auto"/>
        <w:bottom w:val="none" w:sz="0" w:space="0" w:color="auto"/>
        <w:right w:val="none" w:sz="0" w:space="0" w:color="auto"/>
      </w:divBdr>
    </w:div>
    <w:div w:id="597715057">
      <w:bodyDiv w:val="1"/>
      <w:marLeft w:val="0"/>
      <w:marRight w:val="0"/>
      <w:marTop w:val="0"/>
      <w:marBottom w:val="0"/>
      <w:divBdr>
        <w:top w:val="none" w:sz="0" w:space="0" w:color="auto"/>
        <w:left w:val="none" w:sz="0" w:space="0" w:color="auto"/>
        <w:bottom w:val="none" w:sz="0" w:space="0" w:color="auto"/>
        <w:right w:val="none" w:sz="0" w:space="0" w:color="auto"/>
      </w:divBdr>
    </w:div>
    <w:div w:id="886918277">
      <w:bodyDiv w:val="1"/>
      <w:marLeft w:val="0"/>
      <w:marRight w:val="0"/>
      <w:marTop w:val="0"/>
      <w:marBottom w:val="0"/>
      <w:divBdr>
        <w:top w:val="none" w:sz="0" w:space="0" w:color="auto"/>
        <w:left w:val="none" w:sz="0" w:space="0" w:color="auto"/>
        <w:bottom w:val="none" w:sz="0" w:space="0" w:color="auto"/>
        <w:right w:val="none" w:sz="0" w:space="0" w:color="auto"/>
      </w:divBdr>
    </w:div>
    <w:div w:id="945578273">
      <w:bodyDiv w:val="1"/>
      <w:marLeft w:val="0"/>
      <w:marRight w:val="0"/>
      <w:marTop w:val="0"/>
      <w:marBottom w:val="0"/>
      <w:divBdr>
        <w:top w:val="none" w:sz="0" w:space="0" w:color="auto"/>
        <w:left w:val="none" w:sz="0" w:space="0" w:color="auto"/>
        <w:bottom w:val="none" w:sz="0" w:space="0" w:color="auto"/>
        <w:right w:val="none" w:sz="0" w:space="0" w:color="auto"/>
      </w:divBdr>
    </w:div>
    <w:div w:id="952325314">
      <w:bodyDiv w:val="1"/>
      <w:marLeft w:val="0"/>
      <w:marRight w:val="0"/>
      <w:marTop w:val="0"/>
      <w:marBottom w:val="0"/>
      <w:divBdr>
        <w:top w:val="none" w:sz="0" w:space="0" w:color="auto"/>
        <w:left w:val="none" w:sz="0" w:space="0" w:color="auto"/>
        <w:bottom w:val="none" w:sz="0" w:space="0" w:color="auto"/>
        <w:right w:val="none" w:sz="0" w:space="0" w:color="auto"/>
      </w:divBdr>
    </w:div>
    <w:div w:id="10078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fabula@telekom.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ena.kakulosova@teleko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lekom.sk" TargetMode="External"/><Relationship Id="rId4" Type="http://schemas.openxmlformats.org/officeDocument/2006/relationships/webSettings" Target="webSettings.xml"/><Relationship Id="rId9" Type="http://schemas.openxmlformats.org/officeDocument/2006/relationships/hyperlink" Target="mailto:spojstav@spojstavk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5453</Words>
  <Characters>31083</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sopko</dc:creator>
  <cp:lastModifiedBy>Marta Semanová</cp:lastModifiedBy>
  <cp:revision>3</cp:revision>
  <dcterms:created xsi:type="dcterms:W3CDTF">2016-11-28T10:58:00Z</dcterms:created>
  <dcterms:modified xsi:type="dcterms:W3CDTF">2016-11-28T10:58:00Z</dcterms:modified>
</cp:coreProperties>
</file>